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F6" w:rsidRDefault="005B67F6" w:rsidP="005B67F6">
      <w:pPr>
        <w:tabs>
          <w:tab w:val="left" w:pos="3180"/>
        </w:tabs>
        <w:spacing w:before="67" w:line="258" w:lineRule="auto"/>
        <w:ind w:left="1180" w:right="3150" w:hanging="2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020202"/>
          <w:sz w:val="26"/>
          <w:szCs w:val="26"/>
        </w:rPr>
        <w:t>SUM</w:t>
      </w:r>
      <w:r>
        <w:rPr>
          <w:rFonts w:ascii="Arial" w:eastAsia="Arial" w:hAnsi="Arial" w:cs="Arial"/>
          <w:b/>
          <w:color w:val="020202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BER</w:t>
      </w:r>
      <w:r>
        <w:rPr>
          <w:rFonts w:ascii="Arial" w:eastAsia="Arial" w:hAnsi="Arial" w:cs="Arial"/>
          <w:b/>
          <w:color w:val="020202"/>
          <w:spacing w:val="7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D</w:t>
      </w:r>
      <w:r>
        <w:rPr>
          <w:rFonts w:ascii="Arial" w:eastAsia="Arial" w:hAnsi="Arial" w:cs="Arial"/>
          <w:b/>
          <w:color w:val="020202"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color w:val="020202"/>
          <w:sz w:val="26"/>
          <w:szCs w:val="26"/>
        </w:rPr>
        <w:t>YA</w:t>
      </w:r>
      <w:r>
        <w:rPr>
          <w:rFonts w:ascii="Arial" w:eastAsia="Arial" w:hAnsi="Arial" w:cs="Arial"/>
          <w:b/>
          <w:color w:val="020202"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MAN</w:t>
      </w:r>
      <w:r>
        <w:rPr>
          <w:rFonts w:ascii="Arial" w:eastAsia="Arial" w:hAnsi="Arial" w:cs="Arial"/>
          <w:b/>
          <w:color w:val="020202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USIA</w:t>
      </w:r>
      <w:r>
        <w:rPr>
          <w:rFonts w:ascii="Arial" w:eastAsia="Arial" w:hAnsi="Arial" w:cs="Arial"/>
          <w:b/>
          <w:color w:val="020202"/>
          <w:spacing w:val="3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INDONESIA MENGHADAPI</w:t>
      </w:r>
      <w:r>
        <w:rPr>
          <w:rFonts w:ascii="Arial" w:eastAsia="Arial" w:hAnsi="Arial" w:cs="Arial"/>
          <w:b/>
          <w:color w:val="020202"/>
          <w:sz w:val="26"/>
          <w:szCs w:val="26"/>
        </w:rPr>
        <w:tab/>
        <w:t>ERA</w:t>
      </w:r>
      <w:r>
        <w:rPr>
          <w:rFonts w:ascii="Arial" w:eastAsia="Arial" w:hAnsi="Arial" w:cs="Arial"/>
          <w:b/>
          <w:color w:val="020202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 xml:space="preserve">GLOBALISASI  </w:t>
      </w:r>
      <w:r>
        <w:rPr>
          <w:rFonts w:ascii="Arial" w:eastAsia="Arial" w:hAnsi="Arial" w:cs="Arial"/>
          <w:b/>
          <w:color w:val="020202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 xml:space="preserve">EKONOMI DITINJAU </w:t>
      </w:r>
      <w:r>
        <w:rPr>
          <w:rFonts w:ascii="Arial" w:eastAsia="Arial" w:hAnsi="Arial" w:cs="Arial"/>
          <w:b/>
          <w:color w:val="020202"/>
          <w:spacing w:val="3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DARI</w:t>
      </w:r>
      <w:r>
        <w:rPr>
          <w:rFonts w:ascii="Arial" w:eastAsia="Arial" w:hAnsi="Arial" w:cs="Arial"/>
          <w:b/>
          <w:color w:val="020202"/>
          <w:spacing w:val="3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SEGI</w:t>
      </w:r>
      <w:r>
        <w:rPr>
          <w:rFonts w:ascii="Arial" w:eastAsia="Arial" w:hAnsi="Arial" w:cs="Arial"/>
          <w:b/>
          <w:color w:val="020202"/>
          <w:spacing w:val="6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PEMERATAAN</w:t>
      </w:r>
    </w:p>
    <w:p w:rsidR="005B67F6" w:rsidRDefault="005B67F6" w:rsidP="005B67F6">
      <w:pPr>
        <w:spacing w:before="3" w:line="200" w:lineRule="exact"/>
      </w:pPr>
    </w:p>
    <w:p w:rsidR="005B67F6" w:rsidRDefault="005B67F6" w:rsidP="005B67F6">
      <w:pPr>
        <w:ind w:left="3299" w:right="50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  <w:sz w:val="20"/>
          <w:szCs w:val="20"/>
        </w:rPr>
        <w:t>Oleh</w:t>
      </w:r>
      <w:r>
        <w:rPr>
          <w:rFonts w:ascii="Arial" w:eastAsia="Arial" w:hAnsi="Arial" w:cs="Arial"/>
          <w:color w:val="020202"/>
          <w:spacing w:val="12"/>
          <w:sz w:val="20"/>
          <w:szCs w:val="20"/>
        </w:rPr>
        <w:t>.</w:t>
      </w:r>
      <w:r>
        <w:rPr>
          <w:rFonts w:ascii="Arial" w:eastAsia="Arial" w:hAnsi="Arial" w:cs="Arial"/>
          <w:color w:val="020202"/>
          <w:sz w:val="20"/>
          <w:szCs w:val="20"/>
        </w:rPr>
        <w:t xml:space="preserve">Ton </w:t>
      </w:r>
      <w:r>
        <w:rPr>
          <w:rFonts w:ascii="Arial" w:eastAsia="Arial" w:hAnsi="Arial" w:cs="Arial"/>
          <w:color w:val="02020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20202"/>
          <w:w w:val="106"/>
          <w:sz w:val="20"/>
          <w:szCs w:val="20"/>
        </w:rPr>
        <w:t>Kertapati</w:t>
      </w:r>
    </w:p>
    <w:p w:rsidR="005B67F6" w:rsidRDefault="005B67F6" w:rsidP="005B67F6">
      <w:pPr>
        <w:spacing w:line="200" w:lineRule="exact"/>
      </w:pPr>
    </w:p>
    <w:p w:rsidR="005B67F6" w:rsidRDefault="005B67F6" w:rsidP="005B67F6">
      <w:pPr>
        <w:ind w:left="652" w:right="86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color w:val="020202"/>
          <w:w w:val="110"/>
          <w:sz w:val="20"/>
          <w:szCs w:val="20"/>
        </w:rPr>
        <w:t>Abstract</w:t>
      </w:r>
      <w:bookmarkStart w:id="0" w:name="_GoBack"/>
      <w:bookmarkEnd w:id="0"/>
    </w:p>
    <w:p w:rsidR="005B67F6" w:rsidRDefault="005B67F6" w:rsidP="005B67F6">
      <w:pPr>
        <w:spacing w:line="360" w:lineRule="auto"/>
        <w:ind w:left="655" w:right="2484" w:firstLine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20202"/>
          <w:sz w:val="20"/>
          <w:szCs w:val="20"/>
        </w:rPr>
        <w:t>Most</w:t>
      </w:r>
      <w:r>
        <w:rPr>
          <w:rFonts w:ascii="Arial" w:eastAsia="Arial" w:hAnsi="Arial" w:cs="Arial"/>
          <w:i/>
          <w:color w:val="02020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Indonesians</w:t>
      </w:r>
      <w:r>
        <w:rPr>
          <w:rFonts w:ascii="Arial" w:eastAsia="Arial" w:hAnsi="Arial" w:cs="Arial"/>
          <w:i/>
          <w:color w:val="02020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would</w:t>
      </w:r>
      <w:r>
        <w:rPr>
          <w:rFonts w:ascii="Arial" w:eastAsia="Arial" w:hAnsi="Arial" w:cs="Arial"/>
          <w:i/>
          <w:color w:val="020202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agree</w:t>
      </w:r>
      <w:r>
        <w:rPr>
          <w:rFonts w:ascii="Arial" w:eastAsia="Arial" w:hAnsi="Arial" w:cs="Arial"/>
          <w:i/>
          <w:color w:val="020202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that</w:t>
      </w:r>
      <w:r>
        <w:rPr>
          <w:rFonts w:ascii="Arial" w:eastAsia="Arial" w:hAnsi="Arial" w:cs="Arial"/>
          <w:i/>
          <w:color w:val="02020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</w:t>
      </w:r>
      <w:r>
        <w:rPr>
          <w:rFonts w:ascii="Arial" w:eastAsia="Arial" w:hAnsi="Arial" w:cs="Arial"/>
          <w:i/>
          <w:color w:val="020202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Indonesian</w:t>
      </w:r>
      <w:r>
        <w:rPr>
          <w:rFonts w:ascii="Arial" w:eastAsia="Arial" w:hAnsi="Arial" w:cs="Arial"/>
          <w:i/>
          <w:color w:val="02020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enterprises</w:t>
      </w:r>
      <w:r>
        <w:rPr>
          <w:rFonts w:ascii="Arial" w:eastAsia="Arial" w:hAnsi="Arial" w:cs="Arial"/>
          <w:i/>
          <w:color w:val="020202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should</w:t>
      </w:r>
      <w:r>
        <w:rPr>
          <w:rFonts w:ascii="Arial" w:eastAsia="Arial" w:hAnsi="Arial" w:cs="Arial"/>
          <w:i/>
          <w:color w:val="02020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definitely play</w:t>
      </w:r>
      <w:r>
        <w:rPr>
          <w:rFonts w:ascii="Arial" w:eastAsia="Arial" w:hAnsi="Arial" w:cs="Arial"/>
          <w:i/>
          <w:color w:val="020202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a</w:t>
      </w:r>
      <w:r>
        <w:rPr>
          <w:rFonts w:ascii="Arial" w:eastAsia="Arial" w:hAnsi="Arial" w:cs="Arial"/>
          <w:i/>
          <w:color w:val="020202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more</w:t>
      </w:r>
      <w:r>
        <w:rPr>
          <w:rFonts w:ascii="Arial" w:eastAsia="Arial" w:hAnsi="Arial" w:cs="Arial"/>
          <w:i/>
          <w:color w:val="02020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efficient</w:t>
      </w:r>
      <w:r>
        <w:rPr>
          <w:rFonts w:ascii="Arial" w:eastAsia="Arial" w:hAnsi="Arial" w:cs="Arial"/>
          <w:i/>
          <w:color w:val="020202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role</w:t>
      </w:r>
      <w:r>
        <w:rPr>
          <w:rFonts w:ascii="Arial" w:eastAsia="Arial" w:hAnsi="Arial" w:cs="Arial"/>
          <w:i/>
          <w:color w:val="020202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in</w:t>
      </w:r>
      <w:r>
        <w:rPr>
          <w:rFonts w:ascii="Arial" w:eastAsia="Arial" w:hAnsi="Arial" w:cs="Arial"/>
          <w:i/>
          <w:color w:val="02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 global</w:t>
      </w:r>
      <w:r>
        <w:rPr>
          <w:rFonts w:ascii="Arial" w:eastAsia="Arial" w:hAnsi="Arial" w:cs="Arial"/>
          <w:i/>
          <w:color w:val="020202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economy.</w:t>
      </w:r>
      <w:r>
        <w:rPr>
          <w:rFonts w:ascii="Arial" w:eastAsia="Arial" w:hAnsi="Arial" w:cs="Arial"/>
          <w:i/>
          <w:color w:val="020202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However,</w:t>
      </w:r>
      <w:r>
        <w:rPr>
          <w:rFonts w:ascii="Arial" w:eastAsia="Arial" w:hAnsi="Arial" w:cs="Arial"/>
          <w:i/>
          <w:color w:val="02020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 argument</w:t>
      </w:r>
      <w:r>
        <w:rPr>
          <w:rFonts w:ascii="Arial" w:eastAsia="Arial" w:hAnsi="Arial" w:cs="Arial"/>
          <w:i/>
          <w:color w:val="020202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that insist</w:t>
      </w:r>
      <w:r>
        <w:rPr>
          <w:rFonts w:ascii="Arial" w:eastAsia="Arial" w:hAnsi="Arial" w:cs="Arial"/>
          <w:i/>
          <w:color w:val="02020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on</w:t>
      </w:r>
      <w:r>
        <w:rPr>
          <w:rFonts w:ascii="Arial" w:eastAsia="Arial" w:hAnsi="Arial" w:cs="Arial"/>
          <w:i/>
          <w:color w:val="02020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</w:t>
      </w:r>
      <w:r>
        <w:rPr>
          <w:rFonts w:ascii="Arial" w:eastAsia="Arial" w:hAnsi="Arial" w:cs="Arial"/>
          <w:i/>
          <w:color w:val="020202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quality</w:t>
      </w:r>
      <w:r>
        <w:rPr>
          <w:rFonts w:ascii="Arial" w:eastAsia="Arial" w:hAnsi="Arial" w:cs="Arial"/>
          <w:i/>
          <w:color w:val="02020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of</w:t>
      </w:r>
      <w:r>
        <w:rPr>
          <w:rFonts w:ascii="Arial" w:eastAsia="Arial" w:hAnsi="Arial" w:cs="Arial"/>
          <w:i/>
          <w:color w:val="020202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human</w:t>
      </w:r>
      <w:r>
        <w:rPr>
          <w:rFonts w:ascii="Arial" w:eastAsia="Arial" w:hAnsi="Arial" w:cs="Arial"/>
          <w:i/>
          <w:color w:val="02020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w w:val="103"/>
          <w:sz w:val="20"/>
          <w:szCs w:val="20"/>
        </w:rPr>
        <w:t>resources</w:t>
      </w:r>
      <w:r>
        <w:rPr>
          <w:rFonts w:ascii="Arial" w:eastAsia="Arial" w:hAnsi="Arial" w:cs="Arial"/>
          <w:i/>
          <w:color w:val="1A1A1A"/>
          <w:w w:val="40"/>
          <w:sz w:val="20"/>
          <w:szCs w:val="20"/>
        </w:rPr>
        <w:t>.</w:t>
      </w:r>
      <w:r>
        <w:rPr>
          <w:rFonts w:ascii="Arial" w:eastAsia="Arial" w:hAnsi="Arial" w:cs="Arial"/>
          <w:i/>
          <w:color w:val="1A1A1A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A1A1A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Even</w:t>
      </w:r>
      <w:r>
        <w:rPr>
          <w:rFonts w:ascii="Arial" w:eastAsia="Arial" w:hAnsi="Arial" w:cs="Arial"/>
          <w:i/>
          <w:color w:val="020202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if</w:t>
      </w:r>
      <w:r>
        <w:rPr>
          <w:rFonts w:ascii="Arial" w:eastAsia="Arial" w:hAnsi="Arial" w:cs="Arial"/>
          <w:i/>
          <w:color w:val="02020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</w:t>
      </w:r>
      <w:r>
        <w:rPr>
          <w:rFonts w:ascii="Arial" w:eastAsia="Arial" w:hAnsi="Arial" w:cs="Arial"/>
          <w:i/>
          <w:color w:val="02020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government</w:t>
      </w:r>
      <w:r>
        <w:rPr>
          <w:rFonts w:ascii="Arial" w:eastAsia="Arial" w:hAnsi="Arial" w:cs="Arial"/>
          <w:i/>
          <w:color w:val="02020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was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willing</w:t>
      </w:r>
      <w:r>
        <w:rPr>
          <w:rFonts w:ascii="Arial" w:eastAsia="Arial" w:hAnsi="Arial" w:cs="Arial"/>
          <w:i/>
          <w:color w:val="020202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to commit</w:t>
      </w:r>
      <w:r>
        <w:rPr>
          <w:rFonts w:ascii="Arial" w:eastAsia="Arial" w:hAnsi="Arial" w:cs="Arial"/>
          <w:i/>
          <w:color w:val="02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to</w:t>
      </w:r>
      <w:r>
        <w:rPr>
          <w:rFonts w:ascii="Arial" w:eastAsia="Arial" w:hAnsi="Arial" w:cs="Arial"/>
          <w:i/>
          <w:color w:val="020202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20202"/>
        </w:rPr>
        <w:t>a</w:t>
      </w:r>
      <w:r>
        <w:rPr>
          <w:rFonts w:ascii="Times New Roman" w:eastAsia="Times New Roman" w:hAnsi="Times New Roman" w:cs="Times New Roman"/>
          <w:color w:val="020202"/>
          <w:spacing w:val="17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 xml:space="preserve">comprehensive programs.                                  </w:t>
      </w:r>
      <w:r>
        <w:rPr>
          <w:rFonts w:ascii="Arial" w:eastAsia="Arial" w:hAnsi="Arial" w:cs="Arial"/>
          <w:i/>
          <w:color w:val="020202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w w:val="40"/>
          <w:sz w:val="20"/>
          <w:szCs w:val="20"/>
        </w:rPr>
        <w:t>.</w:t>
      </w:r>
    </w:p>
    <w:p w:rsidR="005B67F6" w:rsidRDefault="005B67F6" w:rsidP="005B67F6">
      <w:pPr>
        <w:spacing w:line="360" w:lineRule="auto"/>
        <w:ind w:left="688" w:right="24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20202"/>
          <w:sz w:val="20"/>
          <w:szCs w:val="20"/>
        </w:rPr>
        <w:t>While</w:t>
      </w:r>
      <w:r>
        <w:rPr>
          <w:rFonts w:ascii="Arial" w:eastAsia="Arial" w:hAnsi="Arial" w:cs="Arial"/>
          <w:i/>
          <w:color w:val="020202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attempt</w:t>
      </w:r>
      <w:r>
        <w:rPr>
          <w:rFonts w:ascii="Arial" w:eastAsia="Arial" w:hAnsi="Arial" w:cs="Arial"/>
          <w:i/>
          <w:color w:val="020202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to</w:t>
      </w:r>
      <w:r>
        <w:rPr>
          <w:rFonts w:ascii="Arial" w:eastAsia="Arial" w:hAnsi="Arial" w:cs="Arial"/>
          <w:i/>
          <w:color w:val="020202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 xml:space="preserve">improve </w:t>
      </w:r>
      <w:r>
        <w:rPr>
          <w:rFonts w:ascii="Arial" w:eastAsia="Arial" w:hAnsi="Arial" w:cs="Arial"/>
          <w:i/>
          <w:color w:val="02020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educational</w:t>
      </w:r>
      <w:r>
        <w:rPr>
          <w:rFonts w:ascii="Arial" w:eastAsia="Arial" w:hAnsi="Arial" w:cs="Arial"/>
          <w:i/>
          <w:color w:val="020202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programs</w:t>
      </w:r>
      <w:r>
        <w:rPr>
          <w:rFonts w:ascii="Arial" w:eastAsia="Arial" w:hAnsi="Arial" w:cs="Arial"/>
          <w:i/>
          <w:color w:val="020202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through</w:t>
      </w:r>
      <w:r>
        <w:rPr>
          <w:rFonts w:ascii="Arial" w:eastAsia="Arial" w:hAnsi="Arial" w:cs="Arial"/>
          <w:i/>
          <w:color w:val="020202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internal</w:t>
      </w:r>
      <w:r>
        <w:rPr>
          <w:rFonts w:ascii="Arial" w:eastAsia="Arial" w:hAnsi="Arial" w:cs="Arial"/>
          <w:i/>
          <w:color w:val="02020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restructuring</w:t>
      </w:r>
    </w:p>
    <w:p w:rsidR="005B67F6" w:rsidRDefault="005B67F6" w:rsidP="005B67F6">
      <w:pPr>
        <w:spacing w:line="360" w:lineRule="auto"/>
        <w:ind w:left="677" w:right="25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20202"/>
          <w:sz w:val="20"/>
          <w:szCs w:val="20"/>
        </w:rPr>
        <w:t xml:space="preserve">may </w:t>
      </w:r>
      <w:r>
        <w:rPr>
          <w:rFonts w:ascii="Arial" w:eastAsia="Arial" w:hAnsi="Arial" w:cs="Arial"/>
          <w:i/>
          <w:color w:val="02020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be</w:t>
      </w:r>
      <w:r>
        <w:rPr>
          <w:rFonts w:ascii="Arial" w:eastAsia="Arial" w:hAnsi="Arial" w:cs="Arial"/>
          <w:i/>
          <w:color w:val="020202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 xml:space="preserve">a </w:t>
      </w:r>
      <w:r>
        <w:rPr>
          <w:rFonts w:ascii="Arial" w:eastAsia="Arial" w:hAnsi="Arial" w:cs="Arial"/>
          <w:i/>
          <w:color w:val="02020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valid</w:t>
      </w:r>
      <w:r>
        <w:rPr>
          <w:rFonts w:ascii="Arial" w:eastAsia="Arial" w:hAnsi="Arial" w:cs="Arial"/>
          <w:i/>
          <w:color w:val="020202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 xml:space="preserve">concept. </w:t>
      </w:r>
      <w:r>
        <w:rPr>
          <w:rFonts w:ascii="Arial" w:eastAsia="Arial" w:hAnsi="Arial" w:cs="Arial"/>
          <w:i/>
          <w:color w:val="020202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</w:t>
      </w:r>
      <w:r>
        <w:rPr>
          <w:rFonts w:ascii="Arial" w:eastAsia="Arial" w:hAnsi="Arial" w:cs="Arial"/>
          <w:i/>
          <w:color w:val="02020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 xml:space="preserve">present </w:t>
      </w:r>
      <w:r>
        <w:rPr>
          <w:rFonts w:ascii="Arial" w:eastAsia="Arial" w:hAnsi="Arial" w:cs="Arial"/>
          <w:i/>
          <w:color w:val="020202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culture</w:t>
      </w:r>
      <w:r>
        <w:rPr>
          <w:rFonts w:ascii="Arial" w:eastAsia="Arial" w:hAnsi="Arial" w:cs="Arial"/>
          <w:i/>
          <w:color w:val="020202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in  government</w:t>
      </w:r>
      <w:r>
        <w:rPr>
          <w:rFonts w:ascii="Arial" w:eastAsia="Arial" w:hAnsi="Arial" w:cs="Arial"/>
          <w:i/>
          <w:color w:val="020202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 xml:space="preserve">means </w:t>
      </w:r>
      <w:r>
        <w:rPr>
          <w:rFonts w:ascii="Arial" w:eastAsia="Arial" w:hAnsi="Arial" w:cs="Arial"/>
          <w:i/>
          <w:color w:val="02020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it</w:t>
      </w:r>
      <w:r>
        <w:rPr>
          <w:rFonts w:ascii="Arial" w:eastAsia="Arial" w:hAnsi="Arial" w:cs="Arial"/>
          <w:i/>
          <w:color w:val="020202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is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to</w:t>
      </w:r>
    </w:p>
    <w:p w:rsidR="005B67F6" w:rsidRDefault="005B67F6" w:rsidP="005B67F6">
      <w:pPr>
        <w:spacing w:line="360" w:lineRule="auto"/>
        <w:ind w:left="680" w:right="6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20202"/>
          <w:sz w:val="20"/>
          <w:szCs w:val="20"/>
        </w:rPr>
        <w:t>implement</w:t>
      </w:r>
      <w:r>
        <w:rPr>
          <w:rFonts w:ascii="Arial" w:eastAsia="Arial" w:hAnsi="Arial" w:cs="Arial"/>
          <w:i/>
          <w:color w:val="02020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reforms</w:t>
      </w:r>
      <w:r>
        <w:rPr>
          <w:rFonts w:ascii="Arial" w:eastAsia="Arial" w:hAnsi="Arial" w:cs="Arial"/>
          <w:i/>
          <w:color w:val="02020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successfully.</w:t>
      </w:r>
    </w:p>
    <w:p w:rsidR="005B67F6" w:rsidRDefault="005B67F6" w:rsidP="005B67F6">
      <w:pPr>
        <w:spacing w:line="360" w:lineRule="auto"/>
        <w:ind w:left="702" w:right="24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20202"/>
          <w:sz w:val="20"/>
          <w:szCs w:val="20"/>
        </w:rPr>
        <w:t>The</w:t>
      </w:r>
      <w:r>
        <w:rPr>
          <w:rFonts w:ascii="Arial" w:eastAsia="Arial" w:hAnsi="Arial" w:cs="Arial"/>
          <w:i/>
          <w:color w:val="02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willingness</w:t>
      </w:r>
      <w:r>
        <w:rPr>
          <w:rFonts w:ascii="Arial" w:eastAsia="Arial" w:hAnsi="Arial" w:cs="Arial"/>
          <w:i/>
          <w:color w:val="02020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and</w:t>
      </w:r>
      <w:r>
        <w:rPr>
          <w:rFonts w:ascii="Arial" w:eastAsia="Arial" w:hAnsi="Arial" w:cs="Arial"/>
          <w:i/>
          <w:color w:val="02020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</w:t>
      </w:r>
      <w:r>
        <w:rPr>
          <w:rFonts w:ascii="Arial" w:eastAsia="Arial" w:hAnsi="Arial" w:cs="Arial"/>
          <w:i/>
          <w:color w:val="020202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capacity</w:t>
      </w:r>
      <w:r>
        <w:rPr>
          <w:rFonts w:ascii="Arial" w:eastAsia="Arial" w:hAnsi="Arial" w:cs="Arial"/>
          <w:i/>
          <w:color w:val="020202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to</w:t>
      </w:r>
      <w:r>
        <w:rPr>
          <w:rFonts w:ascii="Arial" w:eastAsia="Arial" w:hAnsi="Arial" w:cs="Arial"/>
          <w:i/>
          <w:color w:val="02020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approach</w:t>
      </w:r>
      <w:r>
        <w:rPr>
          <w:rFonts w:ascii="Arial" w:eastAsia="Arial" w:hAnsi="Arial" w:cs="Arial"/>
          <w:i/>
          <w:color w:val="02020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the</w:t>
      </w:r>
      <w:r>
        <w:rPr>
          <w:rFonts w:ascii="Arial" w:eastAsia="Arial" w:hAnsi="Arial" w:cs="Arial"/>
          <w:i/>
          <w:color w:val="02020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capacity</w:t>
      </w:r>
      <w:r>
        <w:rPr>
          <w:rFonts w:ascii="Arial" w:eastAsia="Arial" w:hAnsi="Arial" w:cs="Arial"/>
          <w:i/>
          <w:color w:val="02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of</w:t>
      </w:r>
      <w:r>
        <w:rPr>
          <w:rFonts w:ascii="Arial" w:eastAsia="Arial" w:hAnsi="Arial" w:cs="Arial"/>
          <w:i/>
          <w:color w:val="02020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human</w:t>
      </w:r>
      <w:r>
        <w:rPr>
          <w:rFonts w:ascii="Arial" w:eastAsia="Arial" w:hAnsi="Arial" w:cs="Arial"/>
          <w:i/>
          <w:color w:val="020202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sz w:val="20"/>
          <w:szCs w:val="20"/>
        </w:rPr>
        <w:t>resources</w:t>
      </w:r>
    </w:p>
    <w:p w:rsidR="005B67F6" w:rsidRDefault="005B67F6" w:rsidP="005B67F6">
      <w:pPr>
        <w:spacing w:line="360" w:lineRule="auto"/>
        <w:ind w:left="695" w:right="5065"/>
        <w:jc w:val="both"/>
        <w:rPr>
          <w:rFonts w:ascii="Arial" w:eastAsia="Arial" w:hAnsi="Arial" w:cs="Arial"/>
          <w:i/>
          <w:color w:val="020202"/>
          <w:position w:val="-1"/>
          <w:sz w:val="20"/>
          <w:szCs w:val="20"/>
        </w:rPr>
      </w:pPr>
      <w:r>
        <w:rPr>
          <w:rFonts w:ascii="Arial" w:eastAsia="Arial" w:hAnsi="Arial" w:cs="Arial"/>
          <w:i/>
          <w:color w:val="020202"/>
          <w:position w:val="-1"/>
          <w:sz w:val="20"/>
          <w:szCs w:val="20"/>
        </w:rPr>
        <w:t>for</w:t>
      </w:r>
      <w:r>
        <w:rPr>
          <w:rFonts w:ascii="Arial" w:eastAsia="Arial" w:hAnsi="Arial" w:cs="Arial"/>
          <w:i/>
          <w:color w:val="020202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position w:val="-1"/>
          <w:sz w:val="20"/>
          <w:szCs w:val="20"/>
        </w:rPr>
        <w:t>change</w:t>
      </w:r>
      <w:r>
        <w:rPr>
          <w:rFonts w:ascii="Arial" w:eastAsia="Arial" w:hAnsi="Arial" w:cs="Arial"/>
          <w:i/>
          <w:color w:val="020202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020202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position w:val="-1"/>
          <w:sz w:val="20"/>
          <w:szCs w:val="20"/>
        </w:rPr>
        <w:t>face</w:t>
      </w:r>
      <w:r>
        <w:rPr>
          <w:rFonts w:ascii="Arial" w:eastAsia="Arial" w:hAnsi="Arial" w:cs="Arial"/>
          <w:i/>
          <w:color w:val="020202"/>
          <w:spacing w:val="-4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w w:val="77"/>
          <w:position w:val="-1"/>
          <w:sz w:val="20"/>
          <w:szCs w:val="20"/>
        </w:rPr>
        <w:t>_gn</w:t>
      </w:r>
      <w:r>
        <w:rPr>
          <w:rFonts w:ascii="Arial" w:eastAsia="Arial" w:hAnsi="Arial" w:cs="Arial"/>
          <w:i/>
          <w:color w:val="020202"/>
          <w:spacing w:val="25"/>
          <w:w w:val="7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w w:val="77"/>
          <w:position w:val="-1"/>
          <w:sz w:val="20"/>
          <w:szCs w:val="20"/>
        </w:rPr>
        <w:t>economical</w:t>
      </w:r>
      <w:r>
        <w:rPr>
          <w:rFonts w:ascii="Arial" w:eastAsia="Arial" w:hAnsi="Arial" w:cs="Arial"/>
          <w:i/>
          <w:color w:val="020202"/>
          <w:spacing w:val="-23"/>
          <w:w w:val="7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position w:val="-1"/>
          <w:sz w:val="20"/>
          <w:szCs w:val="20"/>
        </w:rPr>
        <w:t>global</w:t>
      </w:r>
      <w:r>
        <w:rPr>
          <w:rFonts w:ascii="Arial" w:eastAsia="Arial" w:hAnsi="Arial" w:cs="Arial"/>
          <w:i/>
          <w:color w:val="020202"/>
          <w:spacing w:val="1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20202"/>
          <w:position w:val="-1"/>
          <w:sz w:val="20"/>
          <w:szCs w:val="20"/>
        </w:rPr>
        <w:t>problems</w:t>
      </w:r>
    </w:p>
    <w:p w:rsidR="005B67F6" w:rsidRDefault="005B67F6" w:rsidP="005B67F6">
      <w:pPr>
        <w:spacing w:line="360" w:lineRule="auto"/>
        <w:ind w:left="695" w:right="5065"/>
        <w:jc w:val="both"/>
        <w:rPr>
          <w:rFonts w:ascii="Arial" w:eastAsia="Arial" w:hAnsi="Arial" w:cs="Arial"/>
          <w:i/>
          <w:color w:val="020202"/>
          <w:position w:val="-1"/>
          <w:sz w:val="20"/>
          <w:szCs w:val="20"/>
        </w:rPr>
      </w:pPr>
    </w:p>
    <w:p w:rsidR="005B67F6" w:rsidRPr="005B67F6" w:rsidRDefault="005B67F6" w:rsidP="005B67F6">
      <w:pPr>
        <w:spacing w:after="0" w:line="360" w:lineRule="auto"/>
        <w:ind w:left="335" w:right="3449"/>
        <w:jc w:val="center"/>
        <w:rPr>
          <w:rFonts w:ascii="Arial" w:eastAsia="Arial" w:hAnsi="Arial" w:cs="Arial"/>
          <w:b/>
        </w:rPr>
      </w:pPr>
      <w:r w:rsidRPr="005B67F6">
        <w:rPr>
          <w:rFonts w:ascii="Arial" w:eastAsia="Arial" w:hAnsi="Arial" w:cs="Arial"/>
          <w:b/>
          <w:color w:val="010101"/>
          <w:w w:val="99"/>
          <w:sz w:val="20"/>
          <w:szCs w:val="20"/>
        </w:rPr>
        <w:t>PERPUSTAKAAN</w:t>
      </w:r>
    </w:p>
    <w:p w:rsidR="005B67F6" w:rsidRDefault="005B67F6" w:rsidP="005B67F6">
      <w:pPr>
        <w:spacing w:after="0" w:line="360" w:lineRule="auto"/>
      </w:pPr>
    </w:p>
    <w:p w:rsidR="005B67F6" w:rsidRDefault="005B67F6" w:rsidP="005B67F6">
      <w:pPr>
        <w:spacing w:after="0" w:line="360" w:lineRule="auto"/>
        <w:ind w:left="108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10101"/>
          <w:w w:val="78"/>
        </w:rPr>
        <w:t xml:space="preserve">1.        </w:t>
      </w:r>
      <w:r>
        <w:rPr>
          <w:rFonts w:ascii="Times New Roman" w:eastAsia="Times New Roman" w:hAnsi="Times New Roman" w:cs="Times New Roman"/>
          <w:color w:val="010101"/>
          <w:spacing w:val="42"/>
          <w:w w:val="78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Naisbitt,</w:t>
      </w:r>
      <w:r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John</w:t>
      </w:r>
    </w:p>
    <w:p w:rsidR="005B67F6" w:rsidRDefault="005B67F6" w:rsidP="005B67F6">
      <w:pPr>
        <w:spacing w:after="0" w:line="360" w:lineRule="auto"/>
        <w:ind w:left="662"/>
      </w:pPr>
      <w:r>
        <w:rPr>
          <w:rFonts w:ascii="Arial" w:eastAsia="Arial" w:hAnsi="Arial" w:cs="Arial"/>
          <w:color w:val="010101"/>
          <w:sz w:val="20"/>
          <w:szCs w:val="20"/>
        </w:rPr>
        <w:t xml:space="preserve">a. </w:t>
      </w:r>
      <w:r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Megatrends</w:t>
      </w:r>
      <w:r>
        <w:rPr>
          <w:rFonts w:ascii="Arial" w:eastAsia="Arial" w:hAnsi="Arial" w:cs="Arial"/>
          <w:color w:val="010101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</w:rPr>
        <w:t>2000</w:t>
      </w:r>
    </w:p>
    <w:p w:rsidR="005B67F6" w:rsidRDefault="005B67F6" w:rsidP="005B67F6">
      <w:pPr>
        <w:spacing w:after="0" w:line="360" w:lineRule="auto"/>
        <w:ind w:left="6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w w:val="89"/>
          <w:sz w:val="20"/>
          <w:szCs w:val="20"/>
        </w:rPr>
        <w:t>b</w:t>
      </w:r>
      <w:r>
        <w:rPr>
          <w:rFonts w:ascii="Arial" w:eastAsia="Arial" w:hAnsi="Arial" w:cs="Arial"/>
          <w:color w:val="181818"/>
          <w:w w:val="44"/>
          <w:sz w:val="20"/>
          <w:szCs w:val="20"/>
        </w:rPr>
        <w:t>.</w:t>
      </w:r>
      <w:r>
        <w:rPr>
          <w:rFonts w:ascii="Arial" w:eastAsia="Arial" w:hAnsi="Arial" w:cs="Arial"/>
          <w:color w:val="181818"/>
          <w:sz w:val="20"/>
          <w:szCs w:val="20"/>
        </w:rPr>
        <w:t xml:space="preserve">  </w:t>
      </w:r>
      <w:r>
        <w:rPr>
          <w:rFonts w:ascii="Arial" w:eastAsia="Arial" w:hAnsi="Arial" w:cs="Arial"/>
          <w:color w:val="18181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Global</w:t>
      </w:r>
      <w:r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Paradox</w:t>
      </w:r>
      <w:r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74"/>
          <w:sz w:val="20"/>
          <w:szCs w:val="20"/>
        </w:rPr>
        <w:t xml:space="preserve">( </w:t>
      </w:r>
      <w:r>
        <w:rPr>
          <w:rFonts w:ascii="Arial" w:eastAsia="Arial" w:hAnsi="Arial" w:cs="Arial"/>
          <w:color w:val="010101"/>
          <w:spacing w:val="9"/>
          <w:w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9"/>
          <w:sz w:val="20"/>
          <w:szCs w:val="20"/>
        </w:rPr>
        <w:t>1994</w:t>
      </w:r>
      <w:r>
        <w:rPr>
          <w:rFonts w:ascii="Arial" w:eastAsia="Arial" w:hAnsi="Arial" w:cs="Arial"/>
          <w:color w:val="010101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74"/>
          <w:sz w:val="20"/>
          <w:szCs w:val="20"/>
        </w:rPr>
        <w:t>)</w:t>
      </w:r>
    </w:p>
    <w:p w:rsidR="005B67F6" w:rsidRDefault="005B67F6" w:rsidP="005B67F6">
      <w:pPr>
        <w:spacing w:after="0" w:line="360" w:lineRule="auto"/>
        <w:rPr>
          <w:sz w:val="19"/>
          <w:szCs w:val="19"/>
        </w:rPr>
      </w:pPr>
    </w:p>
    <w:p w:rsidR="005B67F6" w:rsidRDefault="005B67F6" w:rsidP="005B67F6">
      <w:pPr>
        <w:spacing w:after="0" w:line="360" w:lineRule="auto"/>
        <w:ind w:left="108"/>
      </w:pPr>
      <w:r>
        <w:rPr>
          <w:rFonts w:ascii="Arial" w:eastAsia="Arial" w:hAnsi="Arial" w:cs="Arial"/>
          <w:color w:val="010101"/>
          <w:w w:val="83"/>
          <w:sz w:val="20"/>
          <w:szCs w:val="20"/>
        </w:rPr>
        <w:t xml:space="preserve">2.        </w:t>
      </w:r>
      <w:r>
        <w:rPr>
          <w:rFonts w:ascii="Arial" w:eastAsia="Arial" w:hAnsi="Arial" w:cs="Arial"/>
          <w:color w:val="010101"/>
          <w:spacing w:val="18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UNESCO</w:t>
      </w:r>
      <w:r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44"/>
          <w:sz w:val="20"/>
          <w:szCs w:val="20"/>
        </w:rPr>
        <w:t xml:space="preserve">:    </w:t>
      </w:r>
      <w:r>
        <w:rPr>
          <w:rFonts w:ascii="Arial" w:eastAsia="Arial" w:hAnsi="Arial" w:cs="Arial"/>
          <w:color w:val="010101"/>
          <w:spacing w:val="8"/>
          <w:w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­</w:t>
      </w:r>
      <w:r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Tantangan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9"/>
          <w:sz w:val="20"/>
          <w:szCs w:val="20"/>
        </w:rPr>
        <w:t>Tahun,</w:t>
      </w:r>
      <w:r>
        <w:rPr>
          <w:rFonts w:ascii="Arial" w:eastAsia="Arial" w:hAnsi="Arial" w:cs="Arial"/>
          <w:color w:val="010101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</w:rPr>
        <w:t>2000</w:t>
      </w:r>
    </w:p>
    <w:p w:rsidR="005B67F6" w:rsidRDefault="005B67F6" w:rsidP="005B67F6">
      <w:pPr>
        <w:spacing w:after="0" w:line="360" w:lineRule="auto"/>
        <w:ind w:left="6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­  </w:t>
      </w:r>
      <w:r>
        <w:rPr>
          <w:rFonts w:ascii="Arial" w:eastAsia="Arial" w:hAnsi="Arial" w:cs="Arial"/>
          <w:color w:val="010101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Bunuh</w:t>
      </w:r>
      <w:r>
        <w:rPr>
          <w:rFonts w:ascii="Arial" w:eastAsia="Arial" w:hAnsi="Arial" w:cs="Arial"/>
          <w:color w:val="010101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diri</w:t>
      </w:r>
      <w:r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atau</w:t>
      </w:r>
      <w:r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hidup</w:t>
      </w:r>
      <w:r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selamat</w:t>
      </w:r>
      <w:r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86"/>
          <w:sz w:val="20"/>
          <w:szCs w:val="20"/>
        </w:rPr>
        <w:t>(</w:t>
      </w:r>
      <w:r>
        <w:rPr>
          <w:rFonts w:ascii="Arial" w:eastAsia="Arial" w:hAnsi="Arial" w:cs="Arial"/>
          <w:color w:val="010101"/>
          <w:spacing w:val="35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86"/>
          <w:sz w:val="20"/>
          <w:szCs w:val="20"/>
        </w:rPr>
        <w:t>1984</w:t>
      </w:r>
      <w:r>
        <w:rPr>
          <w:rFonts w:ascii="Arial" w:eastAsia="Arial" w:hAnsi="Arial" w:cs="Arial"/>
          <w:color w:val="010101"/>
          <w:spacing w:val="48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69"/>
          <w:sz w:val="20"/>
          <w:szCs w:val="20"/>
        </w:rPr>
        <w:t>)</w:t>
      </w:r>
    </w:p>
    <w:p w:rsidR="005B67F6" w:rsidRDefault="005B67F6" w:rsidP="005B67F6">
      <w:pPr>
        <w:spacing w:after="0" w:line="360" w:lineRule="auto"/>
      </w:pPr>
    </w:p>
    <w:p w:rsidR="005B67F6" w:rsidRDefault="005B67F6" w:rsidP="005B67F6">
      <w:pPr>
        <w:spacing w:after="0" w:line="360" w:lineRule="auto"/>
        <w:ind w:left="1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w w:val="76"/>
          <w:sz w:val="20"/>
          <w:szCs w:val="20"/>
        </w:rPr>
        <w:t>3</w:t>
      </w:r>
      <w:r>
        <w:rPr>
          <w:rFonts w:ascii="Arial" w:eastAsia="Arial" w:hAnsi="Arial" w:cs="Arial"/>
          <w:color w:val="181818"/>
          <w:w w:val="37"/>
          <w:sz w:val="20"/>
          <w:szCs w:val="20"/>
        </w:rPr>
        <w:t>.</w:t>
      </w:r>
      <w:r>
        <w:rPr>
          <w:rFonts w:ascii="Arial" w:eastAsia="Arial" w:hAnsi="Arial" w:cs="Arial"/>
          <w:color w:val="181818"/>
          <w:sz w:val="20"/>
          <w:szCs w:val="20"/>
        </w:rPr>
        <w:t xml:space="preserve">       </w:t>
      </w:r>
      <w:r>
        <w:rPr>
          <w:rFonts w:ascii="Arial" w:eastAsia="Arial" w:hAnsi="Arial" w:cs="Arial"/>
          <w:color w:val="18181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Soemartono,</w:t>
      </w:r>
      <w:r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Otto</w:t>
      </w:r>
    </w:p>
    <w:p w:rsidR="005B67F6" w:rsidRDefault="005B67F6" w:rsidP="005B67F6">
      <w:pPr>
        <w:spacing w:after="0" w:line="360" w:lineRule="auto"/>
        <w:ind w:left="70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>Ekologi</w:t>
      </w:r>
      <w:r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Lingkungan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9"/>
          <w:sz w:val="20"/>
          <w:szCs w:val="20"/>
        </w:rPr>
        <w:t>Hidup</w:t>
      </w:r>
      <w:r>
        <w:rPr>
          <w:rFonts w:ascii="Arial" w:eastAsia="Arial" w:hAnsi="Arial" w:cs="Arial"/>
          <w:color w:val="010101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dan</w:t>
      </w:r>
      <w:r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9"/>
          <w:sz w:val="20"/>
          <w:szCs w:val="20"/>
        </w:rPr>
        <w:t>Pembangunan</w:t>
      </w:r>
      <w:r>
        <w:rPr>
          <w:rFonts w:ascii="Arial" w:eastAsia="Arial" w:hAnsi="Arial" w:cs="Arial"/>
          <w:color w:val="010101"/>
          <w:spacing w:val="-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69"/>
          <w:sz w:val="20"/>
          <w:szCs w:val="20"/>
        </w:rPr>
        <w:t xml:space="preserve">( </w:t>
      </w:r>
      <w:r>
        <w:rPr>
          <w:rFonts w:ascii="Arial" w:eastAsia="Arial" w:hAnsi="Arial" w:cs="Arial"/>
          <w:color w:val="010101"/>
          <w:spacing w:val="13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1983</w:t>
      </w:r>
      <w:r>
        <w:rPr>
          <w:rFonts w:ascii="Arial" w:eastAsia="Arial" w:hAnsi="Arial" w:cs="Arial"/>
          <w:color w:val="010101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69"/>
          <w:sz w:val="20"/>
          <w:szCs w:val="20"/>
        </w:rPr>
        <w:t>)</w:t>
      </w:r>
    </w:p>
    <w:p w:rsidR="005B67F6" w:rsidRDefault="005B67F6" w:rsidP="005B67F6">
      <w:pPr>
        <w:spacing w:after="0" w:line="360" w:lineRule="auto"/>
      </w:pPr>
    </w:p>
    <w:p w:rsidR="005B67F6" w:rsidRDefault="005B67F6" w:rsidP="005B67F6">
      <w:pPr>
        <w:spacing w:after="0" w:line="360" w:lineRule="auto"/>
        <w:ind w:left="1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w w:val="83"/>
          <w:sz w:val="20"/>
          <w:szCs w:val="20"/>
        </w:rPr>
        <w:t xml:space="preserve">4.        </w:t>
      </w:r>
      <w:r>
        <w:rPr>
          <w:rFonts w:ascii="Arial" w:eastAsia="Arial" w:hAnsi="Arial" w:cs="Arial"/>
          <w:color w:val="010101"/>
          <w:spacing w:val="2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Husseini,</w:t>
      </w:r>
      <w:r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Martani</w:t>
      </w:r>
    </w:p>
    <w:p w:rsidR="005B67F6" w:rsidRDefault="005B67F6" w:rsidP="005B67F6">
      <w:pPr>
        <w:spacing w:after="0" w:line="360" w:lineRule="auto"/>
        <w:ind w:left="7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>Orasi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llmiah,</w:t>
      </w:r>
      <w:r>
        <w:rPr>
          <w:rFonts w:ascii="Arial" w:eastAsia="Arial" w:hAnsi="Arial" w:cs="Arial"/>
          <w:color w:val="010101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Wisuda</w:t>
      </w:r>
      <w:r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IX</w:t>
      </w:r>
      <w:r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USAHID</w:t>
      </w:r>
      <w:r>
        <w:rPr>
          <w:rFonts w:ascii="Arial" w:eastAsia="Arial" w:hAnsi="Arial" w:cs="Arial"/>
          <w:color w:val="010101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19</w:t>
      </w:r>
      <w:r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November</w:t>
      </w:r>
      <w:r>
        <w:rPr>
          <w:rFonts w:ascii="Arial" w:eastAsia="Arial" w:hAnsi="Arial" w:cs="Arial"/>
          <w:color w:val="010101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1998.</w:t>
      </w:r>
    </w:p>
    <w:p w:rsidR="005B67F6" w:rsidRPr="005B67F6" w:rsidRDefault="005B67F6" w:rsidP="005B67F6">
      <w:pPr>
        <w:spacing w:line="360" w:lineRule="auto"/>
        <w:ind w:right="5065"/>
        <w:jc w:val="both"/>
        <w:rPr>
          <w:rFonts w:ascii="Arial" w:eastAsia="Arial" w:hAnsi="Arial" w:cs="Arial"/>
        </w:rPr>
        <w:sectPr w:rsidR="005B67F6" w:rsidRPr="005B67F6">
          <w:footerReference w:type="default" r:id="rId5"/>
          <w:pgSz w:w="10280" w:h="14180"/>
          <w:pgMar w:top="900" w:right="0" w:bottom="0" w:left="0" w:header="0" w:footer="0" w:gutter="0"/>
          <w:cols w:space="720"/>
        </w:sectPr>
      </w:pPr>
    </w:p>
    <w:p w:rsidR="00810031" w:rsidRDefault="00810031" w:rsidP="005B67F6"/>
    <w:sectPr w:rsidR="0081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F6" w:rsidRDefault="005B67F6">
    <w:pPr>
      <w:spacing w:line="40" w:lineRule="exact"/>
      <w:rPr>
        <w:sz w:val="4"/>
        <w:szCs w:val="4"/>
      </w:rPr>
    </w:pPr>
    <w:r>
      <w:rPr>
        <w:noProof/>
        <w:sz w:val="20"/>
        <w:szCs w:val="20"/>
        <w:lang w:eastAsia="id-ID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DF1097" wp14:editId="1C8C4873">
              <wp:simplePos x="0" y="0"/>
              <wp:positionH relativeFrom="page">
                <wp:posOffset>0</wp:posOffset>
              </wp:positionH>
              <wp:positionV relativeFrom="page">
                <wp:posOffset>8980170</wp:posOffset>
              </wp:positionV>
              <wp:extent cx="6527800" cy="0"/>
              <wp:effectExtent l="9525" t="7620" r="635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7800" cy="0"/>
                        <a:chOff x="0" y="14142"/>
                        <a:chExt cx="10280" cy="0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14142"/>
                          <a:ext cx="10280" cy="0"/>
                        </a:xfrm>
                        <a:custGeom>
                          <a:avLst/>
                          <a:gdLst>
                            <a:gd name="T0" fmla="*/ 10267 w 10280"/>
                            <a:gd name="T1" fmla="*/ 0 w 102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80">
                              <a:moveTo>
                                <a:pt x="1026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2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14142"/>
                          <a:ext cx="10280" cy="0"/>
                        </a:xfrm>
                        <a:custGeom>
                          <a:avLst/>
                          <a:gdLst>
                            <a:gd name="T0" fmla="*/ 0 w 10280"/>
                            <a:gd name="T1" fmla="*/ 10267 w 102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80">
                              <a:moveTo>
                                <a:pt x="0" y="0"/>
                              </a:moveTo>
                              <a:lnTo>
                                <a:pt x="102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2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0;margin-top:707.1pt;width:514pt;height:0;z-index:-251657216;mso-position-horizontal-relative:page;mso-position-vertical-relative:page" coordorigin=",14142" coordsize="102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">
              <v:shape id="Freeform 5" o:spid="_x0000_s1027" style="position:absolute;top:14142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FE2MAA&#10;AADaAAAADwAAAGRycy9kb3ducmV2LnhtbESP0YrCMBRE3xf8h3CFfVtTRUWqqYgg65ts9QMuzbUt&#10;bW5qEtvu32+EBR+HmTnD7PajaUVPzteWFcxnCQjiwuqaSwW36+lrA8IHZI2tZVLwSx722eRjh6m2&#10;A/9Qn4dSRAj7FBVUIXSplL6oyKCf2Y44enfrDIYoXSm1wyHCTSsXSbKWBmuOCxV2dKyoaPKnUTB0&#10;eT+4xzeavHmulqfrxYzcK/U5HQ9bEIHG8A7/t89awQpeV+INk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3FE2MAAAADaAAAADwAAAAAAAAAAAAAAAACYAgAAZHJzL2Rvd25y&#10;ZXYueG1sUEsFBgAAAAAEAAQA9QAAAIUDAAAAAA==&#10;" path="m10267,l,e" filled="f" strokecolor="#020202" strokeweight="1pt">
                <v:path arrowok="t" o:connecttype="custom" o:connectlocs="10267,0;0,0" o:connectangles="0,0"/>
              </v:shape>
              <v:shape id="Freeform 6" o:spid="_x0000_s1028" style="position:absolute;top:14142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ar8AA&#10;AADaAAAADwAAAGRycy9kb3ducmV2LnhtbESPUWvCMBSF3wf+h3AF39bUsYnURpGBuLex6g+4NNem&#10;2NzUJLb135vBYI+Hc853OOVusp0YyIfWsYJlloMgrp1uuVFwPh1e1yBCRNbYOSYFDwqw285eSiy0&#10;G/mHhio2IkE4FKjAxNgXUobakMWQuZ44eRfnLcYkfSO1xzHBbSff8nwlLbacFgz29GmovlZ3q2Ds&#10;q2H0tyPa6nr/eD+cvu3Eg1KL+bTfgIg0xf/wX/tLK1jB75V0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Par8AAAADaAAAADwAAAAAAAAAAAAAAAACYAgAAZHJzL2Rvd25y&#10;ZXYueG1sUEsFBgAAAAAEAAQA9QAAAIUDAAAAAA==&#10;" path="m,l10267,e" filled="f" strokecolor="#020202" strokeweight="1pt">
                <v:path arrowok="t" o:connecttype="custom" o:connectlocs="0,0;10267,0" o:connectangles="0,0"/>
              </v:shape>
              <w10:wrap anchorx="page" anchory="page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F6"/>
    <w:rsid w:val="005B67F6"/>
    <w:rsid w:val="0081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Ita</cp:lastModifiedBy>
  <cp:revision>1</cp:revision>
  <dcterms:created xsi:type="dcterms:W3CDTF">2017-12-26T06:29:00Z</dcterms:created>
  <dcterms:modified xsi:type="dcterms:W3CDTF">2017-12-26T06:33:00Z</dcterms:modified>
</cp:coreProperties>
</file>