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8F" w:rsidRDefault="00652B8F" w:rsidP="00652B8F">
      <w:pPr>
        <w:jc w:val="center"/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  <w:t>REPRESENTASI</w:t>
      </w:r>
      <w:r>
        <w:rPr>
          <w:rFonts w:ascii="Times New Roman" w:eastAsia="Times New Roman" w:hAnsi="Times New Roman" w:cs="Times New Roman"/>
          <w:b/>
          <w:color w:val="040404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  <w:t>DOMINASI</w:t>
      </w:r>
      <w:r>
        <w:rPr>
          <w:rFonts w:ascii="Times New Roman" w:eastAsia="Times New Roman" w:hAnsi="Times New Roman" w:cs="Times New Roman"/>
          <w:b/>
          <w:color w:val="040404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  <w:t>PRIA</w:t>
      </w:r>
      <w:r>
        <w:rPr>
          <w:rFonts w:ascii="Times New Roman" w:eastAsia="Times New Roman" w:hAnsi="Times New Roman" w:cs="Times New Roman"/>
          <w:b/>
          <w:color w:val="040404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  <w:t>ATAS</w:t>
      </w:r>
      <w:r>
        <w:rPr>
          <w:rFonts w:ascii="Times New Roman" w:eastAsia="Times New Roman" w:hAnsi="Times New Roman" w:cs="Times New Roman"/>
          <w:b/>
          <w:color w:val="040404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sz w:val="26"/>
          <w:szCs w:val="26"/>
        </w:rPr>
        <w:t>WANITA</w:t>
      </w:r>
    </w:p>
    <w:p w:rsidR="00652B8F" w:rsidRDefault="00652B8F" w:rsidP="00652B8F">
      <w:pPr>
        <w:jc w:val="center"/>
        <w:rPr>
          <w:rFonts w:ascii="Times New Roman" w:eastAsia="Times New Roman" w:hAnsi="Times New Roman" w:cs="Times New Roman"/>
          <w:b/>
          <w:color w:val="040404"/>
          <w:w w:val="109"/>
          <w:position w:val="-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>PADA</w:t>
      </w:r>
      <w:r>
        <w:rPr>
          <w:rFonts w:ascii="Times New Roman" w:eastAsia="Times New Roman" w:hAnsi="Times New Roman" w:cs="Times New Roman"/>
          <w:b/>
          <w:color w:val="040404"/>
          <w:spacing w:val="63"/>
          <w:position w:val="-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 xml:space="preserve">IKLAN </w:t>
      </w:r>
      <w:r>
        <w:rPr>
          <w:rFonts w:ascii="Times New Roman" w:eastAsia="Times New Roman" w:hAnsi="Times New Roman" w:cs="Times New Roman"/>
          <w:b/>
          <w:color w:val="040404"/>
          <w:spacing w:val="10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>CETAK</w:t>
      </w:r>
      <w:proofErr w:type="gramEnd"/>
      <w:r>
        <w:rPr>
          <w:rFonts w:ascii="Times New Roman" w:eastAsia="Times New Roman" w:hAnsi="Times New Roman" w:cs="Times New Roman"/>
          <w:b/>
          <w:color w:val="040404"/>
          <w:spacing w:val="5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>AXE</w:t>
      </w:r>
      <w:r>
        <w:rPr>
          <w:rFonts w:ascii="Times New Roman" w:eastAsia="Times New Roman" w:hAnsi="Times New Roman" w:cs="Times New Roman"/>
          <w:b/>
          <w:color w:val="040404"/>
          <w:spacing w:val="6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b/>
          <w:color w:val="040404"/>
          <w:spacing w:val="-2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position w:val="-1"/>
          <w:sz w:val="26"/>
          <w:szCs w:val="26"/>
        </w:rPr>
        <w:t xml:space="preserve">MAJALAH </w:t>
      </w:r>
      <w:r>
        <w:rPr>
          <w:rFonts w:ascii="Times New Roman" w:eastAsia="Times New Roman" w:hAnsi="Times New Roman" w:cs="Times New Roman"/>
          <w:b/>
          <w:color w:val="040404"/>
          <w:spacing w:val="30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w w:val="109"/>
          <w:position w:val="-1"/>
          <w:sz w:val="26"/>
          <w:szCs w:val="26"/>
        </w:rPr>
        <w:t>FHM</w:t>
      </w:r>
    </w:p>
    <w:p w:rsidR="00652B8F" w:rsidRDefault="00652B8F" w:rsidP="00652B8F">
      <w:pPr>
        <w:jc w:val="center"/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w w:val="109"/>
          <w:position w:val="-1"/>
          <w:sz w:val="24"/>
          <w:szCs w:val="24"/>
        </w:rPr>
        <w:t>Oleh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w w:val="109"/>
          <w:position w:val="-1"/>
          <w:sz w:val="24"/>
          <w:szCs w:val="24"/>
        </w:rPr>
        <w:t xml:space="preserve">: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>Andi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 xml:space="preserve"> </w:t>
      </w:r>
      <w:r w:rsidRPr="00652B8F">
        <w:rPr>
          <w:rFonts w:ascii="Times New Roman" w:eastAsia="Times New Roman" w:hAnsi="Times New Roman" w:cs="Times New Roman"/>
          <w:color w:val="040404"/>
          <w:spacing w:val="7"/>
          <w:position w:val="-3"/>
          <w:sz w:val="24"/>
          <w:szCs w:val="24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>Andya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pacing w:val="28"/>
          <w:position w:val="-3"/>
          <w:sz w:val="24"/>
          <w:szCs w:val="24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>Novita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 xml:space="preserve"> </w:t>
      </w:r>
      <w:r w:rsidRPr="00652B8F">
        <w:rPr>
          <w:rFonts w:ascii="Times New Roman" w:eastAsia="Times New Roman" w:hAnsi="Times New Roman" w:cs="Times New Roman"/>
          <w:color w:val="040404"/>
          <w:spacing w:val="39"/>
          <w:position w:val="-3"/>
          <w:sz w:val="24"/>
          <w:szCs w:val="24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  <w:t>Kuswardhani</w:t>
      </w:r>
      <w:proofErr w:type="spellEnd"/>
    </w:p>
    <w:p w:rsidR="00652B8F" w:rsidRDefault="00652B8F" w:rsidP="00652B8F">
      <w:pPr>
        <w:jc w:val="both"/>
        <w:rPr>
          <w:rFonts w:ascii="Times New Roman" w:eastAsia="Times New Roman" w:hAnsi="Times New Roman" w:cs="Times New Roman"/>
          <w:color w:val="040404"/>
          <w:position w:val="-3"/>
          <w:sz w:val="24"/>
          <w:szCs w:val="24"/>
        </w:rPr>
      </w:pPr>
    </w:p>
    <w:p w:rsidR="00652B8F" w:rsidRDefault="00652B8F" w:rsidP="00652B8F">
      <w:pPr>
        <w:spacing w:line="249" w:lineRule="auto"/>
        <w:ind w:right="-20" w:firstLine="614"/>
        <w:jc w:val="both"/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Pesan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sebuah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bukan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hanya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fasilitas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sebuah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produk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color w:val="040404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tetapi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antara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keberpihakan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hingga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ideologi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color w:val="040404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40404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mengangkat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dorninasi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pria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atas</w:t>
      </w:r>
      <w:proofErr w:type="spellEnd"/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direpresentasikan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sebuah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40404"/>
          <w:spacing w:val="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hal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memilih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cetak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AXE </w:t>
      </w:r>
      <w:r>
        <w:rPr>
          <w:rFonts w:ascii="Times New Roman" w:eastAsia="Times New Roman" w:hAnsi="Times New Roman" w:cs="Times New Roman"/>
          <w:color w:val="040404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dua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Yaitu</w:t>
      </w:r>
      <w:proofErr w:type="spellEnd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40404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40404"/>
        </w:rPr>
        <w:t>"Tarzan"</w:t>
      </w:r>
      <w:r>
        <w:rPr>
          <w:rFonts w:ascii="Times New Roman" w:eastAsia="Times New Roman" w:hAnsi="Times New Roman" w:cs="Times New Roman"/>
          <w:i/>
          <w:color w:val="040404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40404"/>
        </w:rPr>
        <w:t xml:space="preserve">"Lusty </w:t>
      </w:r>
      <w:r>
        <w:rPr>
          <w:rFonts w:ascii="Times New Roman" w:eastAsia="Times New Roman" w:hAnsi="Times New Roman" w:cs="Times New Roman"/>
          <w:i/>
          <w:color w:val="040404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40404"/>
        </w:rPr>
        <w:t xml:space="preserve">Librarian"  </w:t>
      </w:r>
      <w:r>
        <w:rPr>
          <w:rFonts w:ascii="Times New Roman" w:eastAsia="Times New Roman" w:hAnsi="Times New Roman" w:cs="Times New Roman"/>
          <w:i/>
          <w:color w:val="04040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yang  </w:t>
      </w:r>
      <w:r>
        <w:rPr>
          <w:rFonts w:ascii="Times New Roman" w:eastAsia="Times New Roman" w:hAnsi="Times New Roman" w:cs="Times New Roman"/>
          <w:color w:val="040404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mencoba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sebuah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representasi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pria</w:t>
      </w:r>
      <w:proofErr w:type="spellEnd"/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atas</w:t>
      </w:r>
      <w:proofErr w:type="spellEnd"/>
      <w:r>
        <w:rPr>
          <w:rFonts w:ascii="Times New Roman" w:eastAsia="Times New Roman" w:hAnsi="Times New Roman" w:cs="Times New Roman"/>
          <w:color w:val="040404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lewat</w:t>
      </w:r>
      <w:proofErr w:type="spellEnd"/>
      <w:r>
        <w:rPr>
          <w:rFonts w:ascii="Times New Roman" w:eastAsia="Times New Roman" w:hAnsi="Times New Roman" w:cs="Times New Roman"/>
          <w:color w:val="040404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tersebut.</w:t>
      </w:r>
      <w:proofErr w:type="spellEnd"/>
    </w:p>
    <w:p w:rsidR="00652B8F" w:rsidRDefault="00652B8F" w:rsidP="00652B8F">
      <w:pPr>
        <w:spacing w:line="249" w:lineRule="auto"/>
        <w:ind w:right="-20" w:firstLine="614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menggunakan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teori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yang</w:t>
      </w:r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dibungkam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40404"/>
        </w:rPr>
        <w:t>(Muted</w:t>
      </w:r>
      <w:r>
        <w:rPr>
          <w:rFonts w:ascii="Times New Roman" w:eastAsia="Times New Roman" w:hAnsi="Times New Roman" w:cs="Times New Roman"/>
          <w:i/>
          <w:color w:val="040404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040404"/>
        </w:rPr>
        <w:t>Group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40404"/>
          <w:sz w:val="20"/>
          <w:szCs w:val="20"/>
        </w:rPr>
        <w:t xml:space="preserve">Theory) </w:t>
      </w:r>
      <w:r>
        <w:rPr>
          <w:rFonts w:ascii="Times New Roman" w:eastAsia="Times New Roman" w:hAnsi="Times New Roman" w:cs="Times New Roman"/>
          <w:i/>
          <w:color w:val="040404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yang </w:t>
      </w:r>
      <w:r>
        <w:rPr>
          <w:rFonts w:ascii="Times New Roman" w:eastAsia="Times New Roman" w:hAnsi="Times New Roman" w:cs="Times New Roman"/>
          <w:color w:val="040404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termasuk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teori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kritis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atau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paradigma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kritis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40404"/>
          <w:spacing w:val="2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juga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memakai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konsep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adalah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hegemoni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gender. </w:t>
      </w:r>
      <w:r>
        <w:rPr>
          <w:rFonts w:ascii="Times New Roman" w:eastAsia="Times New Roman" w:hAnsi="Times New Roman" w:cs="Times New Roman"/>
          <w:color w:val="040404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bersifat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pendekatan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40404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12"/>
          <w:sz w:val="20"/>
          <w:szCs w:val="20"/>
        </w:rPr>
        <w:t xml:space="preserve">.        </w:t>
      </w:r>
      <w:r>
        <w:rPr>
          <w:rFonts w:ascii="Times New Roman" w:eastAsia="Times New Roman" w:hAnsi="Times New Roman" w:cs="Times New Roman"/>
          <w:color w:val="727272"/>
          <w:spacing w:val="4"/>
          <w:w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semiotika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model  </w:t>
      </w:r>
      <w:r>
        <w:rPr>
          <w:rFonts w:ascii="Times New Roman" w:eastAsia="Times New Roman" w:hAnsi="Times New Roman" w:cs="Times New Roman"/>
          <w:color w:val="040404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Roland  </w:t>
      </w:r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Barthes   </w:t>
      </w:r>
      <w:r>
        <w:rPr>
          <w:rFonts w:ascii="Times New Roman" w:eastAsia="Times New Roman" w:hAnsi="Times New Roman" w:cs="Times New Roman"/>
          <w:color w:val="040404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membedah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makna-makna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pacing w:val="4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cetak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AXE.</w:t>
      </w:r>
      <w:proofErr w:type="spellEnd"/>
    </w:p>
    <w:p w:rsidR="00652B8F" w:rsidRDefault="00652B8F" w:rsidP="00652B8F">
      <w:pPr>
        <w:spacing w:line="249" w:lineRule="auto"/>
        <w:ind w:right="-20" w:firstLine="614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proses </w:t>
      </w:r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40404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maka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didapatkan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bahwa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temyata</w:t>
      </w:r>
      <w:proofErr w:type="spellEnd"/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kedua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cetak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AXE 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color w:val="040404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pria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atas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direpresentasikan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sosok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pria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segala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posisi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yang   </w:t>
      </w:r>
      <w:r>
        <w:rPr>
          <w:rFonts w:ascii="Times New Roman" w:eastAsia="Times New Roman" w:hAnsi="Times New Roman" w:cs="Times New Roman"/>
          <w:color w:val="040404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diilustrasikan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40404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juga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headline   </w:t>
      </w:r>
      <w:r>
        <w:rPr>
          <w:rFonts w:ascii="Times New Roman" w:eastAsia="Times New Roman" w:hAnsi="Times New Roman" w:cs="Times New Roman"/>
          <w:color w:val="040404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yang  </w:t>
      </w:r>
      <w:r>
        <w:rPr>
          <w:rFonts w:ascii="Times New Roman" w:eastAsia="Times New Roman" w:hAnsi="Times New Roman" w:cs="Times New Roman"/>
          <w:color w:val="040404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tertulis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Ditemukan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pula </w:t>
      </w:r>
      <w:r>
        <w:rPr>
          <w:rFonts w:ascii="Times New Roman" w:eastAsia="Times New Roman" w:hAnsi="Times New Roman" w:cs="Times New Roman"/>
          <w:color w:val="040404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bahwa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yang  </w:t>
      </w:r>
      <w:r>
        <w:rPr>
          <w:rFonts w:ascii="Times New Roman" w:eastAsia="Times New Roman" w:hAnsi="Times New Roman" w:cs="Times New Roman"/>
          <w:color w:val="040404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terlihat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cetak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AXE 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Tarzan </w:t>
      </w:r>
      <w:r>
        <w:rPr>
          <w:rFonts w:ascii="Times New Roman" w:eastAsia="Times New Roman" w:hAnsi="Times New Roman" w:cs="Times New Roman"/>
          <w:color w:val="040404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bentuk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fisik</w:t>
      </w:r>
      <w:proofErr w:type="spellEnd"/>
      <w:r>
        <w:rPr>
          <w:rFonts w:ascii="Times New Roman" w:eastAsia="Times New Roman" w:hAnsi="Times New Roman" w:cs="Times New Roman"/>
          <w:color w:val="040404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mental, </w:t>
      </w:r>
      <w:r>
        <w:rPr>
          <w:rFonts w:ascii="Times New Roman" w:eastAsia="Times New Roman" w:hAnsi="Times New Roman" w:cs="Times New Roman"/>
          <w:color w:val="040404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40404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cetak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AXE </w:t>
      </w:r>
      <w:r>
        <w:rPr>
          <w:rFonts w:ascii="Times New Roman" w:eastAsia="Times New Roman" w:hAnsi="Times New Roman" w:cs="Times New Roman"/>
          <w:color w:val="040404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versi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"Lusty </w:t>
      </w:r>
      <w:r>
        <w:rPr>
          <w:rFonts w:ascii="Times New Roman" w:eastAsia="Times New Roman" w:hAnsi="Times New Roman" w:cs="Times New Roman"/>
          <w:color w:val="040404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Librarian"  </w:t>
      </w:r>
      <w:r>
        <w:rPr>
          <w:rFonts w:ascii="Times New Roman" w:eastAsia="Times New Roman" w:hAnsi="Times New Roman" w:cs="Times New Roman"/>
          <w:color w:val="040404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ditemukan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bahwa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didominasi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mentalnya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</w:p>
    <w:p w:rsidR="00652B8F" w:rsidRDefault="00652B8F" w:rsidP="00652B8F">
      <w:pPr>
        <w:spacing w:line="249" w:lineRule="auto"/>
        <w:ind w:right="-20" w:firstLine="614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DAFTAR PUSTAKA</w:t>
      </w:r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Agger</w:t>
      </w:r>
      <w:proofErr w:type="spellEnd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,  Ben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2007.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Teori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Sosial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Kritis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 ..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Kreasi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Wacana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,</w:t>
      </w:r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Bungin</w:t>
      </w:r>
      <w:proofErr w:type="spellEnd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Burhan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2003.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Analisis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Data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Penelitian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Kualitatif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Jakarta.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Grafindo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Cobley</w:t>
      </w:r>
      <w:proofErr w:type="spellEnd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,  Paul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2002.  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Mengenal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Semiotika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:   For 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Beginners.    Bandung.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Mizan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Media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Utama</w:t>
      </w:r>
      <w:proofErr w:type="spellEnd"/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Eriyanto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2005.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Analisis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Wacana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LKIS</w:t>
      </w:r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Hendratman</w:t>
      </w:r>
      <w:proofErr w:type="spellEnd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Hendri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2008.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Tips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Trik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Computer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Graphis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Design.Bandung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lnformatika</w:t>
      </w:r>
      <w:proofErr w:type="spellEnd"/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lbrahirn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Idy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Subandy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Wanita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Media: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Konst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ruksi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ldeologi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Gender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Ruang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Publik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Bandung.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Rosdakarya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Jeffkins</w:t>
      </w:r>
      <w:proofErr w:type="spellEnd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,  Frank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1997.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Periklanan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Jakarta.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Erlangga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KJ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Veeger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 2001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llmu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Budaya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Dasar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 Jakarta.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Prehallindo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Kurniawan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2001. 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Semiologi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Rolang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Barthes.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Magelang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Yayasan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lndonesiatera</w:t>
      </w:r>
      <w:proofErr w:type="spellEnd"/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Kasiyan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2008.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Manipula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an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Dehumanis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Perempuan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Ornbak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Mulyana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Deddy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2007.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llmu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Suatu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Pengantar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Bandung.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Rosdakarya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lastRenderedPageBreak/>
        <w:t>Mulya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Deddy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2006.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Metodologi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ualitatif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Bandung.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Rosdakarya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Moleong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Lexy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J.  2002.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Metodologi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Kualitatif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Bandung.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Rosdakarya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Noviani</w:t>
      </w:r>
      <w:proofErr w:type="spellEnd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,  Ratna.200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Jalan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Tengah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Iklan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: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Antara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Realitas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Simulasi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Simulasi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Pel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ajar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Nuradi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1996.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Kamus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lstilah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Periklanan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Indonesia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Jakarta.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Gramedia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Pustaka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Utama</w:t>
      </w:r>
      <w:proofErr w:type="spellEnd"/>
    </w:p>
    <w:p w:rsid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Rakhmat</w:t>
      </w:r>
      <w:proofErr w:type="spellEnd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Jalaluddin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1997.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Hegemoni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Budaya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Bentang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Salim</w:t>
      </w:r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,Agus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001.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Teori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Paradigma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Peneiuian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Sosial.Yogyakarta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Tiara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Wacana</w:t>
      </w:r>
      <w:proofErr w:type="spell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Sendjaja</w:t>
      </w:r>
      <w:proofErr w:type="spellEnd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Sasa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Djuarsa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2001.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Pengantar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Komunik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 Jakarta. 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Terbuka</w:t>
      </w:r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Sobur</w:t>
      </w:r>
      <w:proofErr w:type="spellEnd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,  Alex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2006.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Semiotika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Komunikasi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 Bandung.  </w:t>
      </w:r>
      <w:proofErr w:type="spellStart"/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Rosdakarya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</w:p>
    <w:p w:rsidR="00652B8F" w:rsidRPr="00652B8F" w:rsidRDefault="00652B8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Synnot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  Anthony.    1993.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Tubuh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Sosial</w:t>
      </w:r>
      <w:proofErr w:type="spell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:  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Simbolis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me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Diri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Masyarakat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gram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Yogyakarta.</w:t>
      </w:r>
      <w:proofErr w:type="gramEnd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Jalasutra</w:t>
      </w:r>
      <w:proofErr w:type="spellEnd"/>
    </w:p>
    <w:p w:rsidR="00652B8F" w:rsidRPr="00652B8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West, </w:t>
      </w:r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Richard   &amp; Lynn   </w:t>
      </w:r>
      <w:proofErr w:type="gram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H  Turner</w:t>
      </w:r>
      <w:proofErr w:type="gram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 2008.   Introducing   Communication    Theory: Ana/is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is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and Application.   </w:t>
      </w:r>
      <w:proofErr w:type="spellStart"/>
      <w:proofErr w:type="gram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Singapura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Mc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Grow Hill</w:t>
      </w:r>
    </w:p>
    <w:p w:rsidR="00652B8F" w:rsidRPr="00652B8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Widyatama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Rendra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2005.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Pengantar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Periklana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  Jakarta.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Buana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Indonesia</w:t>
      </w:r>
    </w:p>
    <w:p w:rsidR="00652B8F" w:rsidRPr="00652B8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Widyatama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Rendra.2006.     Bias   Gender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Dalam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klan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Televisi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: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Tangerang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proofErr w:type="gram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Media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Presindo</w:t>
      </w:r>
      <w:proofErr w:type="spellEnd"/>
      <w:proofErr w:type="gram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                     </w:t>
      </w:r>
    </w:p>
    <w:p w:rsidR="00652B8F" w:rsidRPr="00652B8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Winarrso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Heru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puji</w:t>
      </w:r>
      <w:proofErr w:type="spellEnd"/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. </w:t>
      </w:r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2005.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Sosiologi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Komunikasi</w:t>
      </w:r>
      <w:proofErr w:type="spellEnd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Massa.   Jakarta: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Prestasi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Pustaka</w:t>
      </w:r>
      <w:proofErr w:type="spellEnd"/>
    </w:p>
    <w:p w:rsidR="00652B8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Wiryanto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, 2004.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Pengantar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Ilmu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 xml:space="preserve"> Jakarta. </w:t>
      </w:r>
      <w:proofErr w:type="spellStart"/>
      <w:r w:rsidR="00652B8F" w:rsidRPr="00652B8F">
        <w:rPr>
          <w:rFonts w:ascii="Times New Roman" w:eastAsia="Times New Roman" w:hAnsi="Times New Roman" w:cs="Times New Roman"/>
          <w:color w:val="040404"/>
          <w:sz w:val="20"/>
          <w:szCs w:val="20"/>
        </w:rPr>
        <w:t>Grasindo</w:t>
      </w:r>
      <w:proofErr w:type="spellEnd"/>
    </w:p>
    <w:p w:rsidR="0011230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NO. 29 MEI 2010 HAL 14-56)</w:t>
      </w:r>
    </w:p>
    <w:p w:rsidR="0011230F" w:rsidRDefault="0011230F" w:rsidP="00652B8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REPRESENTASIPEREMPUAN DALAM </w:t>
      </w:r>
      <w:proofErr w:type="gram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IKLAN  CITRA</w:t>
      </w:r>
      <w:proofErr w:type="gram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  DI MEDIA  CETAK</w:t>
      </w: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(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Studi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Analisis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Semiotika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lklan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Pemutih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Kulit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proofErr w:type="gram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CITRA ,</w:t>
      </w:r>
      <w:proofErr w:type="gramEnd"/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</w:pP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Edisi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2-15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Janu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ari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2008 di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Majalah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Smart CHIC)</w:t>
      </w: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IMAGE REPRESENTATION OF WOMEN IN ADVERTISING IN PRINT MEDIA</w:t>
      </w: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(The ad Semiotics Study of Skin Lightening IMAGE, Edition 2 to 15 January 2008 in the magazine Smart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CHIC)</w:t>
      </w: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color w:val="040404"/>
          <w:sz w:val="24"/>
          <w:szCs w:val="24"/>
        </w:rPr>
      </w:pPr>
    </w:p>
    <w:p w:rsidR="0011230F" w:rsidRPr="0011230F" w:rsidRDefault="0011230F" w:rsidP="0011230F">
      <w:pPr>
        <w:spacing w:line="249" w:lineRule="auto"/>
        <w:ind w:right="-20"/>
        <w:jc w:val="center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AYUNINGTYAS PRATIWI</w:t>
      </w:r>
    </w:p>
    <w:p w:rsidR="0011230F" w:rsidRDefault="0011230F" w:rsidP="0011230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 29 MEI 2010 HAL 57-97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)</w:t>
      </w:r>
    </w:p>
    <w:p w:rsidR="0011230F" w:rsidRDefault="0011230F" w:rsidP="0011230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11230F" w:rsidRDefault="0011230F" w:rsidP="0011230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11230F" w:rsidRDefault="0011230F" w:rsidP="0011230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11230F" w:rsidRPr="0011230F" w:rsidRDefault="0011230F" w:rsidP="0011230F">
      <w:pPr>
        <w:spacing w:before="62" w:after="0" w:line="255" w:lineRule="auto"/>
        <w:ind w:left="1916" w:right="990" w:firstLine="22"/>
        <w:jc w:val="center"/>
        <w:rPr>
          <w:rFonts w:ascii="Times New Roman" w:eastAsia="Times New Roman" w:hAnsi="Times New Roman" w:cs="Times New Roman"/>
          <w:b/>
          <w:color w:val="040404"/>
          <w:spacing w:val="-11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w w:val="109"/>
          <w:sz w:val="24"/>
          <w:szCs w:val="24"/>
        </w:rPr>
        <w:lastRenderedPageBreak/>
        <w:t>BERFIKIR</w:t>
      </w:r>
      <w:r w:rsidRPr="0011230F">
        <w:rPr>
          <w:rFonts w:ascii="Times New Roman" w:eastAsia="Times New Roman" w:hAnsi="Times New Roman" w:cs="Times New Roman"/>
          <w:b/>
          <w:color w:val="040404"/>
          <w:spacing w:val="-23"/>
          <w:w w:val="109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SECARA</w:t>
      </w:r>
    </w:p>
    <w:p w:rsidR="0011230F" w:rsidRPr="0011230F" w:rsidRDefault="0011230F" w:rsidP="0011230F">
      <w:pPr>
        <w:spacing w:before="62" w:after="0" w:line="255" w:lineRule="auto"/>
        <w:ind w:left="1916" w:right="990" w:firstLine="22"/>
        <w:jc w:val="center"/>
        <w:rPr>
          <w:rFonts w:ascii="Times New Roman" w:eastAsia="Times New Roman" w:hAnsi="Times New Roman" w:cs="Times New Roman"/>
          <w:b/>
          <w:color w:val="040404"/>
          <w:spacing w:val="-20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TRANSPARAN </w:t>
      </w: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DAN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ARGUMENTASI</w:t>
      </w:r>
    </w:p>
    <w:p w:rsidR="0011230F" w:rsidRPr="0011230F" w:rsidRDefault="0011230F" w:rsidP="0011230F">
      <w:pPr>
        <w:spacing w:before="62" w:after="0" w:line="255" w:lineRule="auto"/>
        <w:ind w:left="1916" w:right="990" w:firstLine="22"/>
        <w:jc w:val="center"/>
        <w:rPr>
          <w:rFonts w:ascii="Times New Roman" w:hAnsi="Times New Roman" w:cs="Times New Roman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(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Berfungsi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 </w:t>
      </w:r>
      <w:r w:rsidRPr="0011230F">
        <w:rPr>
          <w:rFonts w:ascii="Times New Roman" w:eastAsia="Times New Roman" w:hAnsi="Times New Roman" w:cs="Times New Roman"/>
          <w:color w:val="040404"/>
          <w:spacing w:val="1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untuk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pacing w:val="30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menganalisis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dan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-1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menjelaskan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47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pentingnya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pacing w:val="-9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berfikir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18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secara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1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Transparan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36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dan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pacing w:val="4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logis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-3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terhadap</w:t>
      </w:r>
      <w:proofErr w:type="spellEnd"/>
      <w:r w:rsidRPr="0011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berbagai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15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aspek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6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komunikasi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46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Bisnis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)</w:t>
      </w:r>
    </w:p>
    <w:p w:rsidR="0011230F" w:rsidRPr="0011230F" w:rsidRDefault="0011230F" w:rsidP="0011230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1230F" w:rsidRPr="0011230F" w:rsidRDefault="0011230F" w:rsidP="0011230F">
      <w:pPr>
        <w:spacing w:after="0"/>
        <w:ind w:left="3991" w:right="2953"/>
        <w:jc w:val="center"/>
        <w:rPr>
          <w:rFonts w:ascii="Times New Roman" w:hAnsi="Times New Roman" w:cs="Times New Roman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By</w:t>
      </w:r>
      <w:r w:rsidRPr="0011230F">
        <w:rPr>
          <w:rFonts w:ascii="Times New Roman" w:eastAsia="Times New Roman" w:hAnsi="Times New Roman" w:cs="Times New Roman"/>
          <w:b/>
          <w:color w:val="040404"/>
          <w:spacing w:val="6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thinking</w:t>
      </w:r>
    </w:p>
    <w:p w:rsidR="0011230F" w:rsidRPr="0011230F" w:rsidRDefault="0011230F" w:rsidP="0011230F">
      <w:pPr>
        <w:spacing w:after="0" w:line="240" w:lineRule="exact"/>
        <w:ind w:left="3025" w:right="1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w w:val="106"/>
          <w:sz w:val="24"/>
          <w:szCs w:val="24"/>
        </w:rPr>
        <w:t>Transparen</w:t>
      </w:r>
      <w:r w:rsidRPr="0011230F">
        <w:rPr>
          <w:rFonts w:ascii="Times New Roman" w:eastAsia="Times New Roman" w:hAnsi="Times New Roman" w:cs="Times New Roman"/>
          <w:b/>
          <w:color w:val="040404"/>
          <w:spacing w:val="-53"/>
          <w:w w:val="106"/>
          <w:sz w:val="24"/>
          <w:szCs w:val="24"/>
        </w:rPr>
        <w:t>t</w:t>
      </w:r>
      <w:r w:rsidRPr="0011230F">
        <w:rPr>
          <w:rFonts w:ascii="Times New Roman" w:eastAsia="Times New Roman" w:hAnsi="Times New Roman" w:cs="Times New Roman"/>
          <w:b/>
          <w:color w:val="040404"/>
          <w:w w:val="106"/>
          <w:sz w:val="24"/>
          <w:szCs w:val="24"/>
        </w:rPr>
        <w:t>and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pacing w:val="4"/>
          <w:w w:val="106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w w:val="109"/>
          <w:sz w:val="24"/>
          <w:szCs w:val="24"/>
        </w:rPr>
        <w:t>argumentation</w:t>
      </w:r>
    </w:p>
    <w:p w:rsidR="0011230F" w:rsidRDefault="0011230F" w:rsidP="00A63C51">
      <w:pPr>
        <w:spacing w:after="0" w:line="220" w:lineRule="exact"/>
        <w:ind w:left="1078" w:right="47"/>
        <w:jc w:val="center"/>
        <w:rPr>
          <w:rFonts w:ascii="Times New Roman" w:hAnsi="Times New Roman" w:cs="Times New Roman"/>
          <w:sz w:val="24"/>
          <w:szCs w:val="24"/>
        </w:rPr>
      </w:pPr>
      <w:r w:rsidRPr="0011230F">
        <w:rPr>
          <w:rFonts w:ascii="Times New Roman" w:eastAsia="Arial" w:hAnsi="Times New Roman" w:cs="Times New Roman"/>
          <w:color w:val="040404"/>
          <w:sz w:val="24"/>
          <w:szCs w:val="24"/>
        </w:rPr>
        <w:t>(It</w:t>
      </w:r>
      <w:r w:rsidRPr="0011230F">
        <w:rPr>
          <w:rFonts w:ascii="Times New Roman" w:eastAsia="Arial" w:hAnsi="Times New Roman" w:cs="Times New Roman"/>
          <w:color w:val="040404"/>
          <w:spacing w:val="33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works</w:t>
      </w:r>
      <w:r w:rsidRPr="0011230F">
        <w:rPr>
          <w:rFonts w:ascii="Times New Roman" w:eastAsia="Times New Roman" w:hAnsi="Times New Roman" w:cs="Times New Roman"/>
          <w:color w:val="040404"/>
          <w:spacing w:val="-19"/>
          <w:w w:val="99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to</w:t>
      </w:r>
      <w:r w:rsidRPr="0011230F">
        <w:rPr>
          <w:rFonts w:ascii="Times New Roman" w:eastAsia="Times New Roman" w:hAnsi="Times New Roman" w:cs="Times New Roman"/>
          <w:color w:val="040404"/>
          <w:spacing w:val="-2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analyze</w:t>
      </w:r>
      <w:r w:rsidRPr="0011230F">
        <w:rPr>
          <w:rFonts w:ascii="Times New Roman" w:eastAsia="Times New Roman" w:hAnsi="Times New Roman" w:cs="Times New Roman"/>
          <w:color w:val="040404"/>
          <w:spacing w:val="11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and explain</w:t>
      </w:r>
      <w:r w:rsidRPr="0011230F">
        <w:rPr>
          <w:rFonts w:ascii="Times New Roman" w:eastAsia="Times New Roman" w:hAnsi="Times New Roman" w:cs="Times New Roman"/>
          <w:color w:val="040404"/>
          <w:spacing w:val="-18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the</w:t>
      </w:r>
      <w:r w:rsidRPr="0011230F">
        <w:rPr>
          <w:rFonts w:ascii="Times New Roman" w:eastAsia="Times New Roman" w:hAnsi="Times New Roman" w:cs="Times New Roman"/>
          <w:color w:val="040404"/>
          <w:spacing w:val="1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importance</w:t>
      </w:r>
      <w:r w:rsidRPr="0011230F">
        <w:rPr>
          <w:rFonts w:ascii="Times New Roman" w:eastAsia="Times New Roman" w:hAnsi="Times New Roman" w:cs="Times New Roman"/>
          <w:color w:val="040404"/>
          <w:spacing w:val="-1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of</w:t>
      </w:r>
      <w:r w:rsidRPr="0011230F">
        <w:rPr>
          <w:rFonts w:ascii="Times New Roman" w:eastAsia="Times New Roman" w:hAnsi="Times New Roman" w:cs="Times New Roman"/>
          <w:color w:val="040404"/>
          <w:spacing w:val="1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in</w:t>
      </w:r>
      <w:r w:rsidRPr="0011230F">
        <w:rPr>
          <w:rFonts w:ascii="Times New Roman" w:eastAsia="Times New Roman" w:hAnsi="Times New Roman" w:cs="Times New Roman"/>
          <w:color w:val="040404"/>
          <w:spacing w:val="5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</w:t>
      </w:r>
      <w:r w:rsidRPr="0011230F">
        <w:rPr>
          <w:rFonts w:ascii="Times New Roman" w:eastAsia="Times New Roman" w:hAnsi="Times New Roman" w:cs="Times New Roman"/>
          <w:color w:val="040404"/>
          <w:spacing w:val="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transparent</w:t>
      </w:r>
      <w:r w:rsidRPr="0011230F">
        <w:rPr>
          <w:rFonts w:ascii="Times New Roman" w:eastAsia="Times New Roman" w:hAnsi="Times New Roman" w:cs="Times New Roman"/>
          <w:color w:val="040404"/>
          <w:spacing w:val="-18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and</w:t>
      </w:r>
      <w:r w:rsidRPr="0011230F">
        <w:rPr>
          <w:rFonts w:ascii="Times New Roman" w:eastAsia="Times New Roman" w:hAnsi="Times New Roman" w:cs="Times New Roman"/>
          <w:color w:val="040404"/>
          <w:spacing w:val="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logical</w:t>
      </w:r>
      <w:r w:rsidRPr="0011230F">
        <w:rPr>
          <w:rFonts w:ascii="Times New Roman" w:eastAsia="Times New Roman" w:hAnsi="Times New Roman" w:cs="Times New Roman"/>
          <w:color w:val="040404"/>
          <w:spacing w:val="-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 xml:space="preserve">thinking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to</w:t>
      </w:r>
      <w:r w:rsidRPr="0011230F">
        <w:rPr>
          <w:rFonts w:ascii="Times New Roman" w:eastAsia="Times New Roman" w:hAnsi="Times New Roman" w:cs="Times New Roman"/>
          <w:color w:val="040404"/>
          <w:spacing w:val="9"/>
          <w:sz w:val="24"/>
          <w:szCs w:val="24"/>
        </w:rPr>
        <w:t xml:space="preserve"> </w:t>
      </w:r>
      <w:proofErr w:type="gram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Various</w:t>
      </w:r>
      <w:proofErr w:type="gramEnd"/>
      <w:r w:rsidRPr="0011230F">
        <w:rPr>
          <w:rFonts w:ascii="Times New Roman" w:eastAsia="Times New Roman" w:hAnsi="Times New Roman" w:cs="Times New Roman"/>
          <w:color w:val="040404"/>
          <w:spacing w:val="-19"/>
          <w:w w:val="99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aspects</w:t>
      </w:r>
      <w:r w:rsidRPr="0011230F">
        <w:rPr>
          <w:rFonts w:ascii="Times New Roman" w:eastAsia="Times New Roman" w:hAnsi="Times New Roman" w:cs="Times New Roman"/>
          <w:color w:val="040404"/>
          <w:spacing w:val="15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of</w:t>
      </w:r>
      <w:r w:rsidRPr="0011230F">
        <w:rPr>
          <w:rFonts w:ascii="Times New Roman" w:eastAsia="Times New Roman" w:hAnsi="Times New Roman" w:cs="Times New Roman"/>
          <w:color w:val="040404"/>
          <w:spacing w:val="-6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business</w:t>
      </w:r>
      <w:r w:rsidRPr="0011230F">
        <w:rPr>
          <w:rFonts w:ascii="Times New Roman" w:eastAsia="Times New Roman" w:hAnsi="Times New Roman" w:cs="Times New Roman"/>
          <w:color w:val="040404"/>
          <w:spacing w:val="-7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communication)</w:t>
      </w:r>
    </w:p>
    <w:p w:rsidR="00A63C51" w:rsidRPr="0011230F" w:rsidRDefault="00A63C51" w:rsidP="00A63C51">
      <w:pPr>
        <w:spacing w:after="0" w:line="220" w:lineRule="exact"/>
        <w:ind w:left="1078" w:right="47"/>
        <w:jc w:val="center"/>
        <w:rPr>
          <w:rFonts w:ascii="Times New Roman" w:hAnsi="Times New Roman" w:cs="Times New Roman"/>
          <w:sz w:val="24"/>
          <w:szCs w:val="24"/>
        </w:rPr>
      </w:pPr>
    </w:p>
    <w:p w:rsidR="0011230F" w:rsidRPr="0011230F" w:rsidRDefault="0011230F" w:rsidP="0011230F">
      <w:pPr>
        <w:ind w:left="3890" w:right="291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Endang</w:t>
      </w:r>
      <w:proofErr w:type="spellEnd"/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pacing w:val="14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Suradi</w:t>
      </w:r>
      <w:proofErr w:type="spellEnd"/>
      <w:proofErr w:type="gramEnd"/>
    </w:p>
    <w:p w:rsidR="0011230F" w:rsidRDefault="0011230F" w:rsidP="0011230F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 29 MEI 2010 HAL 98-122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)</w:t>
      </w:r>
    </w:p>
    <w:p w:rsidR="0011230F" w:rsidRDefault="0011230F" w:rsidP="0011230F">
      <w:pPr>
        <w:spacing w:after="0"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11230F" w:rsidRDefault="0011230F" w:rsidP="0011230F">
      <w:pPr>
        <w:spacing w:before="29" w:after="0" w:line="320" w:lineRule="exact"/>
        <w:ind w:left="2288" w:right="1823" w:hanging="15"/>
        <w:jc w:val="center"/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PERLIND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UNGAN</w:t>
      </w:r>
      <w:r w:rsidRPr="0011230F">
        <w:rPr>
          <w:rFonts w:ascii="Times New Roman" w:eastAsia="Times New Roman" w:hAnsi="Times New Roman" w:cs="Times New Roman"/>
          <w:b/>
          <w:color w:val="04040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HUKUM</w:t>
      </w:r>
    </w:p>
    <w:p w:rsidR="0011230F" w:rsidRPr="0011230F" w:rsidRDefault="0011230F" w:rsidP="0011230F">
      <w:pPr>
        <w:spacing w:before="29" w:after="0" w:line="320" w:lineRule="exact"/>
        <w:ind w:left="2288" w:right="1823" w:hanging="15"/>
        <w:jc w:val="center"/>
        <w:rPr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TERHADAP</w:t>
      </w:r>
      <w:r w:rsidRPr="0011230F">
        <w:rPr>
          <w:rFonts w:ascii="Times New Roman" w:eastAsia="Times New Roman" w:hAnsi="Times New Roman" w:cs="Times New Roman"/>
          <w:b/>
          <w:color w:val="040404"/>
          <w:spacing w:val="12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ANAK</w:t>
      </w:r>
      <w:r w:rsidRPr="0011230F">
        <w:rPr>
          <w:rFonts w:ascii="Times New Roman" w:eastAsia="Times New Roman" w:hAnsi="Times New Roman" w:cs="Times New Roman"/>
          <w:b/>
          <w:color w:val="040404"/>
          <w:spacing w:val="12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DI</w:t>
      </w:r>
      <w:r w:rsidRPr="0011230F">
        <w:rPr>
          <w:rFonts w:ascii="Times New Roman" w:eastAsia="Times New Roman" w:hAnsi="Times New Roman" w:cs="Times New Roman"/>
          <w:b/>
          <w:color w:val="040404"/>
          <w:spacing w:val="-13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BAWAH</w:t>
      </w:r>
      <w:r w:rsidRPr="0011230F">
        <w:rPr>
          <w:rFonts w:ascii="Times New Roman" w:eastAsia="Times New Roman" w:hAnsi="Times New Roman" w:cs="Times New Roman"/>
          <w:b/>
          <w:color w:val="040404"/>
          <w:spacing w:val="11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UMUR</w:t>
      </w:r>
    </w:p>
    <w:p w:rsidR="0011230F" w:rsidRPr="0011230F" w:rsidRDefault="0011230F" w:rsidP="0011230F">
      <w:pPr>
        <w:spacing w:after="0" w:line="300" w:lineRule="exact"/>
        <w:ind w:left="1508" w:right="1050"/>
        <w:jc w:val="center"/>
        <w:rPr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DALAM</w:t>
      </w:r>
      <w:r w:rsidRPr="0011230F">
        <w:rPr>
          <w:rFonts w:ascii="Times New Roman" w:eastAsia="Times New Roman" w:hAnsi="Times New Roman" w:cs="Times New Roman"/>
          <w:b/>
          <w:color w:val="040404"/>
          <w:spacing w:val="-8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UPAYA</w:t>
      </w:r>
      <w:r w:rsidRPr="0011230F">
        <w:rPr>
          <w:rFonts w:ascii="Times New Roman" w:eastAsia="Times New Roman" w:hAnsi="Times New Roman" w:cs="Times New Roman"/>
          <w:b/>
          <w:color w:val="040404"/>
          <w:spacing w:val="13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MENGEMBANGKAN</w:t>
      </w:r>
      <w:r w:rsidRPr="0011230F">
        <w:rPr>
          <w:rFonts w:ascii="Times New Roman" w:eastAsia="Times New Roman" w:hAnsi="Times New Roman" w:cs="Times New Roman"/>
          <w:b/>
          <w:color w:val="040404"/>
          <w:spacing w:val="-5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KUALITAS</w:t>
      </w:r>
    </w:p>
    <w:p w:rsidR="0011230F" w:rsidRPr="0011230F" w:rsidRDefault="0011230F" w:rsidP="0011230F">
      <w:pPr>
        <w:spacing w:after="0" w:line="300" w:lineRule="exact"/>
        <w:ind w:left="3016" w:right="2557"/>
        <w:jc w:val="center"/>
        <w:rPr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SUMBER</w:t>
      </w:r>
      <w:r w:rsidRPr="0011230F">
        <w:rPr>
          <w:rFonts w:ascii="Times New Roman" w:eastAsia="Times New Roman" w:hAnsi="Times New Roman" w:cs="Times New Roman"/>
          <w:b/>
          <w:color w:val="040404"/>
          <w:spacing w:val="-12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D</w:t>
      </w:r>
      <w:r w:rsidRPr="0011230F">
        <w:rPr>
          <w:rFonts w:ascii="Times New Roman" w:eastAsia="Times New Roman" w:hAnsi="Times New Roman" w:cs="Times New Roman"/>
          <w:b/>
          <w:color w:val="040404"/>
          <w:spacing w:val="13"/>
          <w:sz w:val="24"/>
          <w:szCs w:val="24"/>
        </w:rPr>
        <w:t>A</w:t>
      </w: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YA</w:t>
      </w:r>
      <w:r w:rsidRPr="0011230F">
        <w:rPr>
          <w:rFonts w:ascii="Times New Roman" w:eastAsia="Times New Roman" w:hAnsi="Times New Roman" w:cs="Times New Roman"/>
          <w:b/>
          <w:color w:val="040404"/>
          <w:spacing w:val="-11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MANUSIA</w:t>
      </w:r>
    </w:p>
    <w:p w:rsidR="0011230F" w:rsidRPr="0011230F" w:rsidRDefault="0011230F" w:rsidP="0011230F">
      <w:pPr>
        <w:spacing w:after="0" w:line="120" w:lineRule="exact"/>
        <w:rPr>
          <w:sz w:val="24"/>
          <w:szCs w:val="24"/>
        </w:rPr>
      </w:pPr>
    </w:p>
    <w:p w:rsidR="0011230F" w:rsidRPr="0011230F" w:rsidRDefault="0011230F" w:rsidP="0011230F">
      <w:pPr>
        <w:spacing w:after="0" w:line="200" w:lineRule="exact"/>
        <w:rPr>
          <w:sz w:val="24"/>
          <w:szCs w:val="24"/>
        </w:rPr>
      </w:pPr>
    </w:p>
    <w:p w:rsidR="0011230F" w:rsidRPr="0011230F" w:rsidRDefault="0011230F" w:rsidP="0011230F">
      <w:pPr>
        <w:spacing w:after="0" w:line="240" w:lineRule="exact"/>
        <w:ind w:left="1418" w:right="1339" w:hanging="16"/>
        <w:jc w:val="center"/>
        <w:rPr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LEGAL</w:t>
      </w:r>
      <w:r w:rsidRPr="0011230F">
        <w:rPr>
          <w:rFonts w:ascii="Times New Roman" w:eastAsia="Times New Roman" w:hAnsi="Times New Roman" w:cs="Times New Roman"/>
          <w:color w:val="040404"/>
          <w:spacing w:val="-19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PROTECTION ON</w:t>
      </w:r>
      <w:r w:rsidRPr="0011230F">
        <w:rPr>
          <w:rFonts w:ascii="Times New Roman" w:eastAsia="Times New Roman" w:hAnsi="Times New Roman" w:cs="Times New Roman"/>
          <w:color w:val="040404"/>
          <w:spacing w:val="10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CHILDREN</w:t>
      </w:r>
      <w:r w:rsidRPr="0011230F">
        <w:rPr>
          <w:rFonts w:ascii="Times New Roman" w:eastAsia="Times New Roman" w:hAnsi="Times New Roman" w:cs="Times New Roman"/>
          <w:color w:val="040404"/>
          <w:spacing w:val="-1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UNDER</w:t>
      </w:r>
      <w:r w:rsidRPr="0011230F">
        <w:rPr>
          <w:rFonts w:ascii="Times New Roman" w:eastAsia="Times New Roman" w:hAnsi="Times New Roman" w:cs="Times New Roman"/>
          <w:color w:val="040404"/>
          <w:spacing w:val="4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THE</w:t>
      </w:r>
      <w:r w:rsidRPr="0011230F">
        <w:rPr>
          <w:rFonts w:ascii="Times New Roman" w:eastAsia="Times New Roman" w:hAnsi="Times New Roman" w:cs="Times New Roman"/>
          <w:color w:val="04040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 xml:space="preserve">AGE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QUALITY</w:t>
      </w:r>
      <w:r w:rsidRPr="0011230F">
        <w:rPr>
          <w:rFonts w:ascii="Times New Roman" w:eastAsia="Times New Roman" w:hAnsi="Times New Roman" w:cs="Times New Roman"/>
          <w:color w:val="040404"/>
          <w:spacing w:val="-16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EFFORTS</w:t>
      </w:r>
      <w:r w:rsidRPr="0011230F">
        <w:rPr>
          <w:rFonts w:ascii="Times New Roman" w:eastAsia="Times New Roman" w:hAnsi="Times New Roman" w:cs="Times New Roman"/>
          <w:color w:val="040404"/>
          <w:spacing w:val="10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IN</w:t>
      </w:r>
      <w:r w:rsidRPr="0011230F">
        <w:rPr>
          <w:rFonts w:ascii="Times New Roman" w:eastAsia="Times New Roman" w:hAnsi="Times New Roman" w:cs="Times New Roman"/>
          <w:color w:val="040404"/>
          <w:spacing w:val="-12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DEVELOPING</w:t>
      </w:r>
      <w:r w:rsidRPr="0011230F">
        <w:rPr>
          <w:rFonts w:ascii="Times New Roman" w:eastAsia="Times New Roman" w:hAnsi="Times New Roman" w:cs="Times New Roman"/>
          <w:color w:val="040404"/>
          <w:spacing w:val="-7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40404"/>
          <w:spacing w:val="13"/>
          <w:sz w:val="24"/>
          <w:szCs w:val="24"/>
        </w:rPr>
        <w:t xml:space="preserve"> </w:t>
      </w:r>
      <w:r w:rsidRPr="0011230F">
        <w:rPr>
          <w:rFonts w:ascii="Times New Roman" w:eastAsia="Times New Roman" w:hAnsi="Times New Roman" w:cs="Times New Roman"/>
          <w:color w:val="040404"/>
          <w:w w:val="99"/>
          <w:sz w:val="24"/>
          <w:szCs w:val="24"/>
        </w:rPr>
        <w:t>RESOURCES</w:t>
      </w:r>
    </w:p>
    <w:p w:rsidR="0011230F" w:rsidRPr="0011230F" w:rsidRDefault="0011230F" w:rsidP="0011230F">
      <w:pPr>
        <w:spacing w:before="6" w:after="0" w:line="240" w:lineRule="exact"/>
        <w:rPr>
          <w:sz w:val="24"/>
          <w:szCs w:val="24"/>
        </w:rPr>
      </w:pPr>
    </w:p>
    <w:p w:rsidR="0011230F" w:rsidRPr="0011230F" w:rsidRDefault="0011230F" w:rsidP="0011230F">
      <w:pPr>
        <w:spacing w:after="0" w:line="249" w:lineRule="auto"/>
        <w:ind w:right="-20"/>
        <w:jc w:val="center"/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</w:pPr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H.M.</w:t>
      </w:r>
      <w:r w:rsidRPr="0011230F">
        <w:rPr>
          <w:rFonts w:ascii="Times New Roman" w:eastAsia="Times New Roman" w:hAnsi="Times New Roman" w:cs="Times New Roman"/>
          <w:b/>
          <w:color w:val="040404"/>
          <w:spacing w:val="6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Abdi</w:t>
      </w:r>
      <w:proofErr w:type="spellEnd"/>
      <w:r w:rsidRPr="0011230F">
        <w:rPr>
          <w:rFonts w:ascii="Times New Roman" w:eastAsia="Times New Roman" w:hAnsi="Times New Roman" w:cs="Times New Roman"/>
          <w:b/>
          <w:color w:val="040404"/>
          <w:spacing w:val="-6"/>
          <w:sz w:val="24"/>
          <w:szCs w:val="24"/>
        </w:rPr>
        <w:t xml:space="preserve"> </w:t>
      </w:r>
      <w:proofErr w:type="spellStart"/>
      <w:r w:rsidRPr="0011230F">
        <w:rPr>
          <w:rFonts w:ascii="Times New Roman" w:eastAsia="Times New Roman" w:hAnsi="Times New Roman" w:cs="Times New Roman"/>
          <w:b/>
          <w:color w:val="040404"/>
          <w:w w:val="99"/>
          <w:sz w:val="24"/>
          <w:szCs w:val="24"/>
        </w:rPr>
        <w:t>Koro</w:t>
      </w:r>
      <w:proofErr w:type="spellEnd"/>
    </w:p>
    <w:p w:rsidR="0011230F" w:rsidRDefault="0011230F" w:rsidP="0011230F">
      <w:pPr>
        <w:spacing w:after="0" w:line="249" w:lineRule="auto"/>
        <w:ind w:right="-20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652B8F" w:rsidRPr="00A63C51" w:rsidRDefault="0011230F" w:rsidP="00A63C51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 29 MEI 2010 HAL 123-</w:t>
      </w:r>
      <w:r w:rsidR="00A63C51">
        <w:rPr>
          <w:rFonts w:ascii="Times New Roman" w:eastAsia="Times New Roman" w:hAnsi="Times New Roman" w:cs="Times New Roman"/>
          <w:color w:val="040404"/>
          <w:sz w:val="20"/>
          <w:szCs w:val="20"/>
        </w:rPr>
        <w:t>136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)</w:t>
      </w:r>
    </w:p>
    <w:p w:rsidR="00A63C51" w:rsidRPr="00A63C51" w:rsidRDefault="00A63C51" w:rsidP="00A63C51">
      <w:pPr>
        <w:spacing w:before="24" w:after="0"/>
        <w:ind w:left="2925" w:right="22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51">
        <w:rPr>
          <w:rFonts w:ascii="Times New Roman" w:hAnsi="Times New Roman" w:cs="Times New Roman"/>
          <w:b/>
          <w:color w:val="020202"/>
          <w:w w:val="104"/>
          <w:sz w:val="24"/>
          <w:szCs w:val="24"/>
        </w:rPr>
        <w:t>HIPNO-KOMUNIKASI</w:t>
      </w:r>
    </w:p>
    <w:p w:rsidR="00A63C51" w:rsidRPr="00A63C51" w:rsidRDefault="00A63C51" w:rsidP="00A63C51">
      <w:pPr>
        <w:spacing w:after="0" w:line="240" w:lineRule="exact"/>
        <w:ind w:left="1605" w:right="8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63C51">
        <w:rPr>
          <w:rFonts w:ascii="Times New Roman" w:hAnsi="Times New Roman" w:cs="Times New Roman"/>
          <w:color w:val="020202"/>
          <w:sz w:val="24"/>
          <w:szCs w:val="24"/>
        </w:rPr>
        <w:t>Melakukan</w:t>
      </w:r>
      <w:proofErr w:type="spellEnd"/>
      <w:r w:rsidRPr="00A63C51">
        <w:rPr>
          <w:rFonts w:ascii="Times New Roman" w:hAnsi="Times New Roman" w:cs="Times New Roman"/>
          <w:color w:val="020202"/>
          <w:spacing w:val="-21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20202"/>
          <w:sz w:val="24"/>
          <w:szCs w:val="24"/>
        </w:rPr>
        <w:t>Komunikasi</w:t>
      </w:r>
      <w:proofErr w:type="spellEnd"/>
      <w:r w:rsidRPr="00A63C51">
        <w:rPr>
          <w:rFonts w:ascii="Times New Roman" w:hAnsi="Times New Roman" w:cs="Times New Roman"/>
          <w:color w:val="020202"/>
          <w:spacing w:val="4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20202"/>
          <w:sz w:val="24"/>
          <w:szCs w:val="24"/>
        </w:rPr>
        <w:t>Dengan</w:t>
      </w:r>
      <w:proofErr w:type="spellEnd"/>
      <w:r w:rsidRPr="00A63C51">
        <w:rPr>
          <w:rFonts w:ascii="Times New Roman" w:hAnsi="Times New Roman" w:cs="Times New Roman"/>
          <w:color w:val="020202"/>
          <w:spacing w:val="-1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20202"/>
          <w:sz w:val="24"/>
          <w:szCs w:val="24"/>
        </w:rPr>
        <w:t>Pendekatan</w:t>
      </w:r>
      <w:proofErr w:type="spellEnd"/>
      <w:r w:rsidRPr="00A63C51">
        <w:rPr>
          <w:rFonts w:ascii="Times New Roman" w:hAnsi="Times New Roman" w:cs="Times New Roman"/>
          <w:color w:val="020202"/>
          <w:spacing w:val="-2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20202"/>
          <w:sz w:val="24"/>
          <w:szCs w:val="24"/>
        </w:rPr>
        <w:t>Berbasis</w:t>
      </w:r>
      <w:proofErr w:type="spellEnd"/>
      <w:r w:rsidRPr="00A63C51">
        <w:rPr>
          <w:rFonts w:ascii="Times New Roman" w:hAnsi="Times New Roman" w:cs="Times New Roman"/>
          <w:color w:val="020202"/>
          <w:spacing w:val="15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20202"/>
          <w:w w:val="99"/>
          <w:sz w:val="24"/>
          <w:szCs w:val="24"/>
        </w:rPr>
        <w:t>Hipnosis</w:t>
      </w:r>
      <w:proofErr w:type="spellEnd"/>
    </w:p>
    <w:p w:rsidR="00A63C51" w:rsidRPr="00A63C51" w:rsidRDefault="00A63C51" w:rsidP="00A63C51">
      <w:pPr>
        <w:spacing w:before="11"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3C51" w:rsidRPr="00A63C51" w:rsidRDefault="00A63C51" w:rsidP="00A63C51">
      <w:pPr>
        <w:spacing w:after="0"/>
        <w:ind w:left="3316" w:right="272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C51">
        <w:rPr>
          <w:rFonts w:ascii="Times New Roman" w:hAnsi="Times New Roman" w:cs="Times New Roman"/>
          <w:b/>
          <w:color w:val="020202"/>
          <w:w w:val="99"/>
          <w:sz w:val="24"/>
          <w:szCs w:val="24"/>
        </w:rPr>
        <w:t>Hypno</w:t>
      </w:r>
      <w:proofErr w:type="spellEnd"/>
      <w:r w:rsidRPr="00A63C51">
        <w:rPr>
          <w:rFonts w:ascii="Times New Roman" w:hAnsi="Times New Roman" w:cs="Times New Roman"/>
          <w:b/>
          <w:color w:val="020202"/>
          <w:w w:val="99"/>
          <w:sz w:val="24"/>
          <w:szCs w:val="24"/>
        </w:rPr>
        <w:t>-communication</w:t>
      </w:r>
    </w:p>
    <w:p w:rsidR="00A63C51" w:rsidRPr="00A63C51" w:rsidRDefault="00A63C51" w:rsidP="00A63C51">
      <w:pPr>
        <w:spacing w:after="0" w:line="240" w:lineRule="exact"/>
        <w:ind w:left="3042" w:right="2310"/>
        <w:jc w:val="center"/>
        <w:rPr>
          <w:rFonts w:ascii="Times New Roman" w:hAnsi="Times New Roman" w:cs="Times New Roman"/>
          <w:sz w:val="24"/>
          <w:szCs w:val="24"/>
        </w:rPr>
      </w:pPr>
      <w:r w:rsidRPr="00A63C51">
        <w:rPr>
          <w:rFonts w:ascii="Times New Roman" w:hAnsi="Times New Roman" w:cs="Times New Roman"/>
          <w:color w:val="020202"/>
          <w:sz w:val="24"/>
          <w:szCs w:val="24"/>
        </w:rPr>
        <w:t>Communication</w:t>
      </w:r>
      <w:r w:rsidRPr="00A63C51">
        <w:rPr>
          <w:rFonts w:ascii="Times New Roman" w:hAnsi="Times New Roman" w:cs="Times New Roman"/>
          <w:color w:val="020202"/>
          <w:spacing w:val="-2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20202"/>
          <w:sz w:val="24"/>
          <w:szCs w:val="24"/>
        </w:rPr>
        <w:t>base</w:t>
      </w:r>
      <w:r w:rsidRPr="00A63C51">
        <w:rPr>
          <w:rFonts w:ascii="Times New Roman" w:hAnsi="Times New Roman" w:cs="Times New Roman"/>
          <w:color w:val="020202"/>
          <w:spacing w:val="15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20202"/>
          <w:w w:val="99"/>
          <w:sz w:val="24"/>
          <w:szCs w:val="24"/>
        </w:rPr>
        <w:t>hypnosis</w:t>
      </w:r>
    </w:p>
    <w:p w:rsidR="00A63C51" w:rsidRPr="00A63C51" w:rsidRDefault="00A63C51" w:rsidP="00A63C51">
      <w:pPr>
        <w:spacing w:before="11"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3C51" w:rsidRPr="00A63C51" w:rsidRDefault="00A63C51" w:rsidP="00A63C51">
      <w:pPr>
        <w:spacing w:after="0"/>
        <w:ind w:left="3488" w:right="27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C51">
        <w:rPr>
          <w:rFonts w:ascii="Times New Roman" w:hAnsi="Times New Roman" w:cs="Times New Roman"/>
          <w:b/>
          <w:color w:val="020202"/>
          <w:sz w:val="24"/>
          <w:szCs w:val="24"/>
        </w:rPr>
        <w:t>Bambang</w:t>
      </w:r>
      <w:proofErr w:type="spellEnd"/>
      <w:r w:rsidRPr="00A63C51">
        <w:rPr>
          <w:rFonts w:ascii="Times New Roman" w:hAnsi="Times New Roman" w:cs="Times New Roman"/>
          <w:b/>
          <w:color w:val="020202"/>
          <w:spacing w:val="52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b/>
          <w:color w:val="020202"/>
          <w:w w:val="99"/>
          <w:sz w:val="24"/>
          <w:szCs w:val="24"/>
        </w:rPr>
        <w:t>Sudiono</w:t>
      </w:r>
      <w:proofErr w:type="spellEnd"/>
      <w:r w:rsidRPr="00A63C51">
        <w:rPr>
          <w:rFonts w:ascii="Times New Roman" w:hAnsi="Times New Roman" w:cs="Times New Roman"/>
          <w:b/>
          <w:color w:val="020202"/>
          <w:w w:val="99"/>
          <w:sz w:val="24"/>
          <w:szCs w:val="24"/>
        </w:rPr>
        <w:t>*</w:t>
      </w:r>
    </w:p>
    <w:p w:rsidR="00652B8F" w:rsidRPr="00A63C51" w:rsidRDefault="00A63C51" w:rsidP="00A63C51">
      <w:pPr>
        <w:spacing w:after="0"/>
        <w:ind w:firstLine="720"/>
        <w:jc w:val="center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hyperlink r:id="rId5">
        <w:r w:rsidRPr="00A63C51">
          <w:rPr>
            <w:rFonts w:ascii="Times New Roman" w:hAnsi="Times New Roman" w:cs="Times New Roman"/>
            <w:i/>
            <w:color w:val="020202"/>
            <w:w w:val="99"/>
            <w:sz w:val="24"/>
            <w:szCs w:val="24"/>
          </w:rPr>
          <w:t>sdnbambang@yahoo.com</w:t>
        </w:r>
      </w:hyperlink>
    </w:p>
    <w:p w:rsidR="00A63C51" w:rsidRDefault="00A63C51" w:rsidP="00A63C51">
      <w:pPr>
        <w:spacing w:after="0"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. 29 MEI 2010 HAL 137-147</w:t>
      </w: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)</w:t>
      </w:r>
    </w:p>
    <w:p w:rsidR="00A63C51" w:rsidRDefault="00A63C51" w:rsidP="00A63C51">
      <w:pPr>
        <w:spacing w:after="0"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A63C51" w:rsidRDefault="00A63C51" w:rsidP="00A63C51">
      <w:pPr>
        <w:spacing w:after="0"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</w:p>
    <w:p w:rsidR="00A63C51" w:rsidRDefault="00A63C51" w:rsidP="00A63C51">
      <w:pPr>
        <w:spacing w:after="0" w:line="254" w:lineRule="auto"/>
        <w:ind w:left="1846" w:right="493" w:hanging="5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51">
        <w:rPr>
          <w:rFonts w:ascii="Times New Roman" w:hAnsi="Times New Roman" w:cs="Times New Roman"/>
          <w:b/>
          <w:color w:val="070707"/>
          <w:sz w:val="24"/>
          <w:szCs w:val="24"/>
        </w:rPr>
        <w:t>SIKAP</w:t>
      </w:r>
      <w:r w:rsidRPr="00A63C51">
        <w:rPr>
          <w:rFonts w:ascii="Times New Roman" w:hAnsi="Times New Roman" w:cs="Times New Roman"/>
          <w:b/>
          <w:color w:val="070707"/>
          <w:spacing w:val="62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b/>
          <w:color w:val="070707"/>
          <w:sz w:val="24"/>
          <w:szCs w:val="24"/>
        </w:rPr>
        <w:t xml:space="preserve">KHALAYAK  </w:t>
      </w:r>
      <w:r w:rsidRPr="00A63C51">
        <w:rPr>
          <w:rFonts w:ascii="Times New Roman" w:hAnsi="Times New Roman" w:cs="Times New Roman"/>
          <w:b/>
          <w:color w:val="070707"/>
          <w:spacing w:val="57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b/>
          <w:color w:val="070707"/>
          <w:sz w:val="24"/>
          <w:szCs w:val="24"/>
        </w:rPr>
        <w:t xml:space="preserve">TERHADAP  </w:t>
      </w:r>
      <w:r w:rsidRPr="00A63C51">
        <w:rPr>
          <w:rFonts w:ascii="Times New Roman" w:hAnsi="Times New Roman" w:cs="Times New Roman"/>
          <w:b/>
          <w:color w:val="070707"/>
          <w:spacing w:val="57"/>
          <w:sz w:val="24"/>
          <w:szCs w:val="24"/>
        </w:rPr>
        <w:t xml:space="preserve"> </w:t>
      </w:r>
      <w:proofErr w:type="gramStart"/>
      <w:r w:rsidRPr="00A63C51">
        <w:rPr>
          <w:rFonts w:ascii="Times New Roman" w:hAnsi="Times New Roman" w:cs="Times New Roman"/>
          <w:b/>
          <w:color w:val="070707"/>
          <w:sz w:val="24"/>
          <w:szCs w:val="24"/>
        </w:rPr>
        <w:t xml:space="preserve">IKLAN </w:t>
      </w:r>
      <w:r w:rsidRPr="00A63C51">
        <w:rPr>
          <w:rFonts w:ascii="Times New Roman" w:hAnsi="Times New Roman" w:cs="Times New Roman"/>
          <w:b/>
          <w:color w:val="070707"/>
          <w:spacing w:val="32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b/>
          <w:color w:val="070707"/>
          <w:w w:val="104"/>
          <w:sz w:val="24"/>
          <w:szCs w:val="24"/>
        </w:rPr>
        <w:t>YANG</w:t>
      </w:r>
      <w:proofErr w:type="gramEnd"/>
      <w:r w:rsidRPr="00A63C51">
        <w:rPr>
          <w:rFonts w:ascii="Times New Roman" w:hAnsi="Times New Roman" w:cs="Times New Roman"/>
          <w:b/>
          <w:color w:val="070707"/>
          <w:w w:val="104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b/>
          <w:color w:val="070707"/>
          <w:w w:val="109"/>
          <w:sz w:val="24"/>
          <w:szCs w:val="24"/>
        </w:rPr>
        <w:t>MENGGUNAKANSTRATEGITEASER</w:t>
      </w:r>
    </w:p>
    <w:p w:rsidR="00A63C51" w:rsidRPr="00A63C51" w:rsidRDefault="00A63C51" w:rsidP="00A63C51">
      <w:pPr>
        <w:spacing w:after="0" w:line="254" w:lineRule="auto"/>
        <w:ind w:left="1846" w:right="493" w:hanging="9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51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(</w:t>
      </w:r>
      <w:proofErr w:type="spellStart"/>
      <w:r w:rsidRPr="00A63C51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Analisis</w:t>
      </w:r>
      <w:proofErr w:type="spellEnd"/>
      <w:r w:rsidRPr="00A63C51">
        <w:rPr>
          <w:rFonts w:ascii="Times New Roman" w:hAnsi="Times New Roman" w:cs="Times New Roman"/>
          <w:color w:val="000000" w:themeColor="text1"/>
          <w:spacing w:val="-18"/>
          <w:w w:val="99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63C51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Terpaan</w:t>
      </w:r>
      <w:proofErr w:type="spellEnd"/>
      <w:r w:rsidRPr="00A63C51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TVC</w:t>
      </w:r>
      <w:r w:rsidRPr="00A63C5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w w:val="102"/>
          <w:sz w:val="24"/>
          <w:szCs w:val="24"/>
        </w:rPr>
        <w:t>Pond'</w:t>
      </w:r>
      <w:r w:rsidRPr="00A63C51">
        <w:rPr>
          <w:rFonts w:ascii="Times New Roman" w:hAnsi="Times New Roman" w:cs="Times New Roman"/>
          <w:color w:val="000000" w:themeColor="text1"/>
          <w:w w:val="80"/>
          <w:sz w:val="24"/>
          <w:szCs w:val="24"/>
        </w:rPr>
        <w:t>s</w:t>
      </w:r>
      <w:r w:rsidRPr="00A63C51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Flawless</w:t>
      </w:r>
      <w:r w:rsidRPr="00A63C51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White</w:t>
      </w:r>
      <w:r w:rsidRPr="00A63C5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Versi</w:t>
      </w:r>
      <w:proofErr w:type="spellEnd"/>
      <w:r w:rsidRPr="00A63C5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"7</w:t>
      </w:r>
      <w:r w:rsidRPr="00A63C51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Days</w:t>
      </w:r>
      <w:r w:rsidRPr="00A63C51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gramStart"/>
      <w:r w:rsidRPr="00A63C5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A63C51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Love")</w:t>
      </w:r>
    </w:p>
    <w:p w:rsidR="00A63C51" w:rsidRPr="00A63C51" w:rsidRDefault="00A63C51" w:rsidP="00A63C51">
      <w:pPr>
        <w:spacing w:before="10" w:after="0" w:line="2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C51" w:rsidRDefault="00A63C51" w:rsidP="00A63C51">
      <w:pPr>
        <w:spacing w:after="0"/>
        <w:ind w:left="3351" w:right="2630"/>
        <w:jc w:val="center"/>
        <w:rPr>
          <w:rFonts w:ascii="Times New Roman" w:hAnsi="Times New Roman" w:cs="Times New Roman"/>
          <w:color w:val="070707"/>
          <w:w w:val="99"/>
          <w:sz w:val="24"/>
          <w:szCs w:val="24"/>
        </w:rPr>
      </w:pPr>
      <w:r w:rsidRPr="00A63C51">
        <w:rPr>
          <w:rFonts w:ascii="Times New Roman" w:hAnsi="Times New Roman" w:cs="Times New Roman"/>
          <w:color w:val="070707"/>
          <w:sz w:val="24"/>
          <w:szCs w:val="24"/>
        </w:rPr>
        <w:t xml:space="preserve">ANGGI </w:t>
      </w:r>
      <w:r w:rsidRPr="00A63C51">
        <w:rPr>
          <w:rFonts w:ascii="Times New Roman" w:hAnsi="Times New Roman" w:cs="Times New Roman"/>
          <w:color w:val="070707"/>
          <w:w w:val="99"/>
          <w:sz w:val="24"/>
          <w:szCs w:val="24"/>
        </w:rPr>
        <w:t>SATRIYANI</w:t>
      </w:r>
    </w:p>
    <w:p w:rsidR="00A63C51" w:rsidRDefault="00A63C51" w:rsidP="00A63C51">
      <w:pPr>
        <w:spacing w:after="0"/>
        <w:ind w:left="3351" w:right="2630"/>
        <w:jc w:val="center"/>
        <w:rPr>
          <w:rFonts w:ascii="Times New Roman" w:hAnsi="Times New Roman" w:cs="Times New Roman"/>
          <w:color w:val="070707"/>
          <w:w w:val="99"/>
          <w:sz w:val="24"/>
          <w:szCs w:val="24"/>
        </w:rPr>
      </w:pPr>
    </w:p>
    <w:p w:rsidR="00652B8F" w:rsidRPr="00A63C51" w:rsidRDefault="00A63C51" w:rsidP="00A63C51">
      <w:pPr>
        <w:spacing w:line="249" w:lineRule="auto"/>
        <w:ind w:right="-20"/>
        <w:jc w:val="both"/>
        <w:rPr>
          <w:rFonts w:ascii="Times New Roman" w:eastAsia="Times New Roman" w:hAnsi="Times New Roman" w:cs="Times New Roman"/>
          <w:color w:val="040404"/>
          <w:sz w:val="20"/>
          <w:szCs w:val="20"/>
        </w:rPr>
      </w:pPr>
      <w:r>
        <w:rPr>
          <w:rFonts w:ascii="Times New Roman" w:eastAsia="Times New Roman" w:hAnsi="Times New Roman" w:cs="Times New Roman"/>
          <w:color w:val="040404"/>
          <w:sz w:val="20"/>
          <w:szCs w:val="20"/>
        </w:rPr>
        <w:t>(VOL 9, NO. 29 MEI 2010 HAL 148-208)</w:t>
      </w:r>
      <w:bookmarkStart w:id="0" w:name="_GoBack"/>
      <w:bookmarkEnd w:id="0"/>
    </w:p>
    <w:sectPr w:rsidR="00652B8F" w:rsidRPr="00A63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8F"/>
    <w:rsid w:val="0011230F"/>
    <w:rsid w:val="00652B8F"/>
    <w:rsid w:val="00A63C51"/>
    <w:rsid w:val="00D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nbamba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</dc:creator>
  <cp:keywords/>
  <dc:description/>
  <cp:lastModifiedBy>heri</cp:lastModifiedBy>
  <cp:revision>1</cp:revision>
  <dcterms:created xsi:type="dcterms:W3CDTF">2017-12-26T06:35:00Z</dcterms:created>
  <dcterms:modified xsi:type="dcterms:W3CDTF">2017-12-26T07:02:00Z</dcterms:modified>
</cp:coreProperties>
</file>